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CD9" w14:textId="77777777" w:rsidR="000B7ACA" w:rsidRDefault="000B7ACA" w:rsidP="000B7ACA">
      <w:pPr>
        <w:ind w:firstLine="3544"/>
      </w:pPr>
      <w:r>
        <w:t xml:space="preserve">  </w:t>
      </w:r>
    </w:p>
    <w:p w14:paraId="48E6F247" w14:textId="77777777" w:rsidR="00B655B1" w:rsidRDefault="00B655B1" w:rsidP="000B7ACA">
      <w:pPr>
        <w:ind w:firstLine="2835"/>
        <w:rPr>
          <w:sz w:val="28"/>
        </w:rPr>
      </w:pPr>
    </w:p>
    <w:p w14:paraId="5EE978A4" w14:textId="77777777" w:rsidR="00B655B1" w:rsidRPr="000B7ACA" w:rsidRDefault="00B655B1" w:rsidP="000B7ACA">
      <w:pPr>
        <w:ind w:firstLine="2835"/>
        <w:rPr>
          <w:rFonts w:eastAsia="Calibri"/>
          <w:sz w:val="28"/>
          <w:lang w:eastAsia="en-US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0348"/>
      </w:tblGrid>
      <w:tr w:rsidR="00B655B1" w:rsidRPr="00031763" w14:paraId="78E3EFCA" w14:textId="77777777" w:rsidTr="00B655B1">
        <w:tc>
          <w:tcPr>
            <w:tcW w:w="10348" w:type="dxa"/>
          </w:tcPr>
          <w:p w14:paraId="3DC6062B" w14:textId="77777777" w:rsidR="00B655B1" w:rsidRPr="000B7ACA" w:rsidRDefault="00B655B1" w:rsidP="000B7ACA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CCE487" w14:textId="77777777" w:rsidR="00B655B1" w:rsidRDefault="00B655B1" w:rsidP="000B7ACA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7ACA">
              <w:rPr>
                <w:rFonts w:eastAsia="Calibri"/>
                <w:sz w:val="28"/>
                <w:szCs w:val="28"/>
                <w:lang w:eastAsia="en-US"/>
              </w:rPr>
              <w:t>Уважаемы</w:t>
            </w:r>
            <w:r w:rsidR="00090EE5">
              <w:rPr>
                <w:rFonts w:eastAsia="Calibri"/>
                <w:sz w:val="28"/>
                <w:szCs w:val="28"/>
                <w:lang w:eastAsia="en-US"/>
              </w:rPr>
              <w:t>й президиум, дорогие гости, коллеги!</w:t>
            </w:r>
          </w:p>
          <w:p w14:paraId="2A162864" w14:textId="44F2ABA5" w:rsidR="00090EE5" w:rsidRDefault="00090EE5" w:rsidP="000B7ACA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Позвольте поприветствовать вас на ежегодном</w:t>
            </w:r>
            <w:r w:rsidR="006C1BFB">
              <w:rPr>
                <w:rFonts w:eastAsia="Calibri"/>
                <w:sz w:val="28"/>
                <w:szCs w:val="28"/>
                <w:lang w:eastAsia="en-US"/>
              </w:rPr>
              <w:t xml:space="preserve"> районном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августовском совещании педагогических работников</w:t>
            </w:r>
            <w:r w:rsidR="00BA3A7B">
              <w:rPr>
                <w:rFonts w:eastAsia="Calibri"/>
                <w:sz w:val="28"/>
                <w:szCs w:val="28"/>
                <w:lang w:eastAsia="en-US"/>
              </w:rPr>
              <w:t xml:space="preserve"> и поздравить всех присутствующих с новым учебным годом!</w:t>
            </w:r>
            <w:r w:rsidR="006C1B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76D0322" w14:textId="0DB9C9EE" w:rsidR="006C1BFB" w:rsidRDefault="006C1BFB" w:rsidP="000B7ACA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Наш педагогический совет проходит сразу после республиканского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совещания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где были подведены итоги истекшего учебного года </w:t>
            </w:r>
            <w:r w:rsidR="00261DB5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определены приоритеты </w:t>
            </w:r>
            <w:r w:rsidR="00261DB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sz w:val="28"/>
                <w:szCs w:val="28"/>
                <w:lang w:eastAsia="en-US"/>
              </w:rPr>
              <w:t>дальнейше</w:t>
            </w:r>
            <w:r w:rsidR="00261DB5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развити</w:t>
            </w:r>
            <w:r w:rsidR="00261DB5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системы образования, </w:t>
            </w:r>
            <w:r w:rsidR="00261DB5">
              <w:rPr>
                <w:rFonts w:eastAsia="Calibri"/>
                <w:sz w:val="28"/>
                <w:szCs w:val="28"/>
                <w:lang w:eastAsia="en-US"/>
              </w:rPr>
              <w:t>обозначены конкретные задачи для муниципальных органов управления в сфере образования и образовательных организаций.</w:t>
            </w:r>
            <w:r w:rsidR="00BA3A7B">
              <w:rPr>
                <w:rFonts w:eastAsia="Calibri"/>
                <w:sz w:val="28"/>
                <w:szCs w:val="28"/>
                <w:lang w:eastAsia="en-US"/>
              </w:rPr>
              <w:t xml:space="preserve"> Цели сегодняшней нашей конференции такие же.</w:t>
            </w:r>
          </w:p>
          <w:p w14:paraId="3CA07538" w14:textId="77777777" w:rsidR="00261DB5" w:rsidRDefault="00261DB5" w:rsidP="000B7ACA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Позвольте для начала представить наш уважаемый президиум:</w:t>
            </w:r>
          </w:p>
          <w:p w14:paraId="713763F4" w14:textId="77777777" w:rsidR="00261DB5" w:rsidRDefault="00261DB5" w:rsidP="000B7ACA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DBCD3C" w14:textId="77777777" w:rsidR="00261DB5" w:rsidRDefault="00261DB5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1.Глава МР «Ногайский район»-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Эсиргепов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Джамалутдин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Айнадинович</w:t>
            </w:r>
            <w:proofErr w:type="spellEnd"/>
          </w:p>
          <w:p w14:paraId="7267F357" w14:textId="134379F4" w:rsidR="00261DB5" w:rsidRDefault="00261DB5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305F7A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Районного собрания народных депутатов- </w:t>
            </w:r>
            <w:proofErr w:type="spellStart"/>
            <w:r w:rsidR="00305F7A">
              <w:rPr>
                <w:rFonts w:eastAsia="Calibri"/>
                <w:sz w:val="28"/>
                <w:szCs w:val="28"/>
                <w:lang w:eastAsia="en-US"/>
              </w:rPr>
              <w:t>Байманбетов</w:t>
            </w:r>
            <w:proofErr w:type="spellEnd"/>
            <w:r w:rsidR="00305F7A">
              <w:rPr>
                <w:rFonts w:eastAsia="Calibri"/>
                <w:sz w:val="28"/>
                <w:szCs w:val="28"/>
                <w:lang w:eastAsia="en-US"/>
              </w:rPr>
              <w:t xml:space="preserve"> Рустам </w:t>
            </w:r>
            <w:proofErr w:type="spellStart"/>
            <w:r w:rsidR="00305F7A">
              <w:rPr>
                <w:rFonts w:eastAsia="Calibri"/>
                <w:sz w:val="28"/>
                <w:szCs w:val="28"/>
                <w:lang w:eastAsia="en-US"/>
              </w:rPr>
              <w:t>Янибекович</w:t>
            </w:r>
            <w:proofErr w:type="spellEnd"/>
          </w:p>
          <w:p w14:paraId="04B13650" w14:textId="77777777" w:rsidR="00305F7A" w:rsidRDefault="00305F7A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по общественной безопасности-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Ярлыкапов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Баймагомед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Аминович</w:t>
            </w:r>
            <w:proofErr w:type="spellEnd"/>
          </w:p>
          <w:p w14:paraId="5D3A2D36" w14:textId="77777777" w:rsidR="00305F7A" w:rsidRDefault="00305F7A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Глава сельского поселения «</w:t>
            </w:r>
            <w:r>
              <w:rPr>
                <w:rFonts w:eastAsia="Calibri"/>
                <w:sz w:val="28"/>
                <w:szCs w:val="28"/>
                <w:lang w:eastAsia="en-US"/>
              </w:rPr>
              <w:t>Терекли-Мектеб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Аджибайрамов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Зейдулла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Курманович</w:t>
            </w:r>
            <w:proofErr w:type="spellEnd"/>
          </w:p>
          <w:p w14:paraId="01BFCD94" w14:textId="77777777" w:rsidR="00B91E92" w:rsidRDefault="00B91E92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5.Председатель районного комитета Профсоюза работников образования- Джумаева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Насипхан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Заурбековна</w:t>
            </w:r>
            <w:proofErr w:type="spellEnd"/>
          </w:p>
          <w:p w14:paraId="0EC8A8D8" w14:textId="77777777" w:rsidR="00B91E92" w:rsidRDefault="00B91E92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E3B539" w14:textId="77777777" w:rsidR="00B91E92" w:rsidRDefault="00B91E92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Наш секретариат представляют: заместитель директора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Нариманской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СОШ Асанова Тагира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Солтанбековна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заместитель директора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Калининаульской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СОШ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Абдулгапова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Эмилия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Курманалиевна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1446DB29" w14:textId="77777777" w:rsidR="00B91E92" w:rsidRDefault="00B91E92" w:rsidP="00261DB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3E158B" w14:textId="427C17EB" w:rsidR="00BA3A7B" w:rsidRDefault="00BA3A7B" w:rsidP="00261DB5">
            <w:pPr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0272A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 Исполняется</w:t>
            </w:r>
            <w:proofErr w:type="gramEnd"/>
            <w:r w:rsidRPr="000272A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гимн РФ)</w:t>
            </w:r>
          </w:p>
          <w:p w14:paraId="2DAE58E1" w14:textId="77777777" w:rsidR="000272AC" w:rsidRPr="000272AC" w:rsidRDefault="000272AC" w:rsidP="00261DB5">
            <w:pPr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0FEA97C" w14:textId="77777777" w:rsidR="00BA3A7B" w:rsidRDefault="00BA3A7B" w:rsidP="00261DB5">
            <w:pPr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72A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Обращение министра </w:t>
            </w:r>
            <w:r w:rsidR="000272AC" w:rsidRPr="000272A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просвещения РФ Сергея Сергеевича Кравцова</w:t>
            </w:r>
          </w:p>
          <w:p w14:paraId="70E76A3F" w14:textId="75A5E502" w:rsidR="000272AC" w:rsidRPr="000272AC" w:rsidRDefault="000272AC" w:rsidP="00261DB5">
            <w:pPr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Слово для приветствия предоставляется Главе МР «Ногайский район»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Эсиргепову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Д.А.</w:t>
            </w:r>
          </w:p>
        </w:tc>
      </w:tr>
      <w:tr w:rsidR="00B655B1" w:rsidRPr="00031763" w14:paraId="26F11AC5" w14:textId="77777777" w:rsidTr="000668A0">
        <w:trPr>
          <w:trHeight w:val="11072"/>
        </w:trPr>
        <w:tc>
          <w:tcPr>
            <w:tcW w:w="10348" w:type="dxa"/>
          </w:tcPr>
          <w:p w14:paraId="5B7310CB" w14:textId="784F7A1B" w:rsidR="00B655B1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805D00" w14:textId="77777777" w:rsidR="00A32EDC" w:rsidRDefault="000272AC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Доклад «Содержание деятельности муниципальной системы образования Ногайского района в 2021-2022 г</w:t>
            </w:r>
            <w:r w:rsidR="00A32EDC">
              <w:rPr>
                <w:rFonts w:eastAsia="Calibri"/>
                <w:sz w:val="28"/>
                <w:szCs w:val="28"/>
                <w:lang w:eastAsia="en-US"/>
              </w:rPr>
              <w:t>оду и перспективы её развития в условиях введения обновлённых ФГОС»</w:t>
            </w:r>
          </w:p>
          <w:p w14:paraId="1C0C4BBB" w14:textId="535A6899" w:rsidR="000272AC" w:rsidRDefault="00A32EDC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Уважаемые коллеги! </w:t>
            </w:r>
          </w:p>
          <w:p w14:paraId="685811B0" w14:textId="77777777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Указе от 7 мая 2018 года №204 «О национальных целях и стратегических задачах развития Российской Федерации до 2024 года» Президент нашей страны В.В. Путин определил перед системой образования России цель – «вхождение Российской Федерации в число 10 ведущих стран мира по качеству общего образования».</w:t>
            </w:r>
          </w:p>
          <w:p w14:paraId="4A016BDD" w14:textId="5A00E7A2" w:rsidR="00386D85" w:rsidRDefault="00386D85" w:rsidP="00386D85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Для достижения этой цели в июне-июле 2022 г.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главой  государства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принят ряд важных решений. Нормативные документы нацелены на признание особого статуса педагогических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работников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развитие общего образования для формирования возможностей самореализации и развития талантов у детей и молодёжи, личностного роста, поддержки образовательно-воспитательного потенциала семьи. </w:t>
            </w:r>
          </w:p>
          <w:p w14:paraId="2CEE6592" w14:textId="77777777" w:rsidR="00386D85" w:rsidRDefault="00386D85" w:rsidP="00386D85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27 июня 2022 года Президент РФ подписал Указ об объявлении 2023 года Годом педагога и наставника. 14 июля 2022 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В.В.Путин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подписал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закон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который снимет излишнюю бюрократическую нагрузку с учителей.</w:t>
            </w:r>
          </w:p>
          <w:p w14:paraId="3393C777" w14:textId="6FC32850" w:rsidR="00386D85" w:rsidRDefault="00386D85" w:rsidP="00386D85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20 июля Президент России принял предложение финалистов детского конкурса «Большая перемена» возглавить наблюдательный совет нового Всероссийского движения детей и молодёжи.</w:t>
            </w:r>
          </w:p>
          <w:p w14:paraId="4757F353" w14:textId="77777777" w:rsidR="00386D85" w:rsidRDefault="00386D85" w:rsidP="00386D85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24 июня Правительство РФ в целях реализации Указа Президента РФ № 474 «О национальных целях развития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РФ  на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период до 2030 года» утвердило новую Концепцию подготовки педагогических кадров для системы образования до 2030 г.</w:t>
            </w:r>
          </w:p>
          <w:p w14:paraId="141EA1DA" w14:textId="77777777" w:rsidR="00386D85" w:rsidRPr="0046595C" w:rsidRDefault="00386D85" w:rsidP="00386D85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17 июня 2022 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Минпросвещения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России в целях реализации поручений Президента РФ направило в регионы «Примерный календарный план воспитательной работы на 2022-2023 гг.» и «Стандарт Церемониала поднятия Государственн6ого флага РФ в образовательных организациях». Все эти стратегически важные нормативные документы и сопутствующие им дополнительные правовые акты призваны решить г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лавн</w:t>
            </w:r>
            <w:r>
              <w:rPr>
                <w:rFonts w:eastAsia="Calibri"/>
                <w:sz w:val="28"/>
                <w:szCs w:val="28"/>
                <w:lang w:eastAsia="en-US"/>
              </w:rPr>
              <w:t>ую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задач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      </w:r>
          </w:p>
          <w:p w14:paraId="6D89BB55" w14:textId="77777777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Повышение качества общего образования в </w:t>
            </w:r>
            <w:r w:rsidR="007D450C">
              <w:rPr>
                <w:rFonts w:eastAsia="Calibri"/>
                <w:sz w:val="28"/>
                <w:szCs w:val="28"/>
                <w:lang w:eastAsia="en-US"/>
              </w:rPr>
              <w:t xml:space="preserve">Ногайском районе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являлось в прошедшем учебном году основным направлением деятельности как</w:t>
            </w:r>
            <w:r w:rsidR="007D450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D450C">
              <w:rPr>
                <w:rFonts w:eastAsia="Calibri"/>
                <w:sz w:val="28"/>
                <w:szCs w:val="28"/>
                <w:lang w:eastAsia="en-US"/>
              </w:rPr>
              <w:t xml:space="preserve">отдела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образования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>, так и всех образовательных организаций.</w:t>
            </w:r>
          </w:p>
          <w:p w14:paraId="57E48CFC" w14:textId="77777777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Успешное образование невозможно без высококвалифицированны</w:t>
            </w:r>
            <w:r w:rsidR="007D450C">
              <w:rPr>
                <w:rFonts w:eastAsia="Calibri"/>
                <w:sz w:val="28"/>
                <w:szCs w:val="28"/>
                <w:lang w:eastAsia="en-US"/>
              </w:rPr>
              <w:t>х, подготовленных кадров. В 2021-2022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учебном году </w:t>
            </w:r>
            <w:r w:rsidR="007705A6" w:rsidRPr="007705A6">
              <w:rPr>
                <w:rFonts w:eastAsia="Calibri"/>
                <w:sz w:val="28"/>
                <w:szCs w:val="28"/>
                <w:lang w:eastAsia="en-US"/>
              </w:rPr>
              <w:t>36</w:t>
            </w:r>
            <w:r w:rsidRPr="007705A6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педагогических и руководящих работников дошкольных и общеобразовательных учреждений прошли курсы повышения квалификации. </w:t>
            </w:r>
          </w:p>
          <w:p w14:paraId="760188F8" w14:textId="77777777" w:rsidR="00B655B1" w:rsidRPr="0046595C" w:rsidRDefault="007D450C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2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 xml:space="preserve">00 педагогов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нашего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принимали участие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в работе семинаров ра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зл</w:t>
            </w:r>
            <w:r>
              <w:rPr>
                <w:rFonts w:eastAsia="Calibri"/>
                <w:sz w:val="28"/>
                <w:szCs w:val="28"/>
                <w:lang w:eastAsia="en-US"/>
              </w:rPr>
              <w:t>ичной направленности и уровня, 3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80 учителей-предметников приняли участие в семинарах по повышению профессиональной компетенции.</w:t>
            </w:r>
          </w:p>
          <w:p w14:paraId="33F081BD" w14:textId="4E3B2F48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 время диктует нам необходимость уделять внимание подготовке педагогических кадров, работе с молодыми специалистами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Особую роль в том, чтобы наши дети получили качественное образование, играет учитель</w:t>
            </w:r>
            <w:proofErr w:type="gramStart"/>
            <w:r w:rsidR="00C51192">
              <w:rPr>
                <w:rFonts w:eastAsia="Calibri"/>
                <w:sz w:val="28"/>
                <w:szCs w:val="28"/>
                <w:lang w:eastAsia="en-US"/>
              </w:rPr>
              <w:t>- это</w:t>
            </w:r>
            <w:proofErr w:type="gramEnd"/>
            <w:r w:rsidR="00C51192">
              <w:rPr>
                <w:rFonts w:eastAsia="Calibri"/>
                <w:sz w:val="28"/>
                <w:szCs w:val="28"/>
                <w:lang w:eastAsia="en-US"/>
              </w:rPr>
              <w:t xml:space="preserve"> доказал и тяжёлый период пандемии в нашей стране, когда школы были вынуждены работать в дистанционном режиме. Учитель</w:t>
            </w:r>
            <w:proofErr w:type="gramStart"/>
            <w:r w:rsidR="00C51192">
              <w:rPr>
                <w:rFonts w:eastAsia="Calibri"/>
                <w:sz w:val="28"/>
                <w:szCs w:val="28"/>
                <w:lang w:eastAsia="en-US"/>
              </w:rPr>
              <w:t>-это</w:t>
            </w:r>
            <w:proofErr w:type="gramEnd"/>
            <w:r w:rsidR="00C51192">
              <w:rPr>
                <w:rFonts w:eastAsia="Calibri"/>
                <w:sz w:val="28"/>
                <w:szCs w:val="28"/>
                <w:lang w:eastAsia="en-US"/>
              </w:rPr>
              <w:t xml:space="preserve"> ключевая фигура в образовании, поэтому вопросам уровня его профессиональной компетентности уделяется большое внимание. Кроме курсов повышения, </w:t>
            </w:r>
            <w:r w:rsidR="00E27486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профессиональному росту, </w:t>
            </w:r>
            <w:r w:rsidR="00C51192" w:rsidRPr="0046595C">
              <w:rPr>
                <w:rFonts w:eastAsia="Calibri"/>
                <w:sz w:val="28"/>
                <w:szCs w:val="28"/>
                <w:lang w:eastAsia="en-US"/>
              </w:rPr>
              <w:t>выявлению талантливых педагогов, распространению передового педагогического опыта, новых идей</w:t>
            </w:r>
            <w:r w:rsidR="00E27486">
              <w:rPr>
                <w:rFonts w:eastAsia="Calibri"/>
                <w:sz w:val="28"/>
                <w:szCs w:val="28"/>
                <w:lang w:eastAsia="en-US"/>
              </w:rPr>
              <w:t xml:space="preserve"> способствуют конкурсы профессионального мастерства.</w:t>
            </w:r>
          </w:p>
          <w:p w14:paraId="2CADFC03" w14:textId="77777777" w:rsidR="00B655B1" w:rsidRPr="0046595C" w:rsidRDefault="00AC70CD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2021-2022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учебный год был плодотворным для участия педагогов наших образовательных учреждений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 xml:space="preserve"> в профессиональных конкурсах. </w:t>
            </w:r>
          </w:p>
          <w:p w14:paraId="29A9DC74" w14:textId="26E386C1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Конкурс «Учитель года»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- это всегда сложное испытание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и победить в нем непро</w:t>
            </w:r>
            <w:r w:rsidR="00AC70CD">
              <w:rPr>
                <w:rFonts w:eastAsia="Calibri"/>
                <w:sz w:val="28"/>
                <w:szCs w:val="28"/>
                <w:lang w:eastAsia="en-US"/>
              </w:rPr>
              <w:t>сто. В прошедшем учебном году 12 учителей из 12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школ приняли участие в муниципальном этапе конкурса «У</w:t>
            </w:r>
            <w:r>
              <w:rPr>
                <w:rFonts w:eastAsia="Calibri"/>
                <w:sz w:val="28"/>
                <w:szCs w:val="28"/>
                <w:lang w:eastAsia="en-US"/>
              </w:rPr>
              <w:t>читель года»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Победителем муниципального этапа конкурса стала– </w:t>
            </w:r>
            <w:r w:rsidR="007705A6">
              <w:rPr>
                <w:rFonts w:eastAsia="Calibri"/>
                <w:sz w:val="28"/>
                <w:szCs w:val="28"/>
                <w:lang w:eastAsia="en-US"/>
              </w:rPr>
              <w:t xml:space="preserve">Саитова Эльвира </w:t>
            </w:r>
            <w:proofErr w:type="spellStart"/>
            <w:r w:rsidR="007705A6">
              <w:rPr>
                <w:rFonts w:eastAsia="Calibri"/>
                <w:sz w:val="28"/>
                <w:szCs w:val="28"/>
                <w:lang w:eastAsia="en-US"/>
              </w:rPr>
              <w:t>Крымхановна</w:t>
            </w:r>
            <w:proofErr w:type="spellEnd"/>
            <w:r w:rsidR="007705A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учитель </w:t>
            </w:r>
            <w:r w:rsidR="00311AB7">
              <w:rPr>
                <w:rFonts w:eastAsia="Calibri"/>
                <w:sz w:val="28"/>
                <w:szCs w:val="28"/>
                <w:lang w:eastAsia="en-US"/>
              </w:rPr>
              <w:t>истории МКОУ «</w:t>
            </w:r>
            <w:proofErr w:type="spellStart"/>
            <w:r w:rsidR="00311AB7">
              <w:rPr>
                <w:rFonts w:eastAsia="Calibri"/>
                <w:sz w:val="28"/>
                <w:szCs w:val="28"/>
                <w:lang w:eastAsia="en-US"/>
              </w:rPr>
              <w:t>Терекли-Мектебская</w:t>
            </w:r>
            <w:proofErr w:type="spellEnd"/>
            <w:r w:rsidR="00311AB7">
              <w:rPr>
                <w:rFonts w:eastAsia="Calibri"/>
                <w:sz w:val="28"/>
                <w:szCs w:val="28"/>
                <w:lang w:eastAsia="en-US"/>
              </w:rPr>
              <w:t xml:space="preserve"> СОШ имени </w:t>
            </w:r>
            <w:proofErr w:type="spellStart"/>
            <w:r w:rsidR="00311AB7">
              <w:rPr>
                <w:rFonts w:eastAsia="Calibri"/>
                <w:sz w:val="28"/>
                <w:szCs w:val="28"/>
                <w:lang w:eastAsia="en-US"/>
              </w:rPr>
              <w:t>А.Ш.Джанибекова</w:t>
            </w:r>
            <w:proofErr w:type="spellEnd"/>
            <w:r w:rsidR="00311AB7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E2748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F64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1AB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класс</w:t>
            </w:r>
            <w:r w:rsidR="003F641A">
              <w:rPr>
                <w:rFonts w:eastAsia="Calibri"/>
                <w:sz w:val="28"/>
                <w:szCs w:val="28"/>
                <w:lang w:eastAsia="en-US"/>
              </w:rPr>
              <w:t>ных руководителя</w:t>
            </w:r>
            <w:r w:rsidRPr="004659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3F641A">
              <w:rPr>
                <w:rFonts w:eastAsia="Calibri"/>
                <w:sz w:val="28"/>
                <w:szCs w:val="28"/>
                <w:lang w:eastAsia="en-US"/>
              </w:rPr>
              <w:t xml:space="preserve">стали призёрами </w:t>
            </w:r>
            <w:proofErr w:type="gramStart"/>
            <w:r w:rsidR="003F641A">
              <w:rPr>
                <w:rFonts w:eastAsia="Calibri"/>
                <w:sz w:val="28"/>
                <w:szCs w:val="28"/>
                <w:lang w:eastAsia="en-US"/>
              </w:rPr>
              <w:t>республиканского  этапа</w:t>
            </w:r>
            <w:proofErr w:type="gramEnd"/>
            <w:r w:rsidR="003F641A">
              <w:rPr>
                <w:rFonts w:eastAsia="Calibri"/>
                <w:sz w:val="28"/>
                <w:szCs w:val="28"/>
                <w:lang w:eastAsia="en-US"/>
              </w:rPr>
              <w:t xml:space="preserve"> конкурса «Самый классный </w:t>
            </w:r>
            <w:proofErr w:type="spellStart"/>
            <w:r w:rsidR="003F641A">
              <w:rPr>
                <w:rFonts w:eastAsia="Calibri"/>
                <w:sz w:val="28"/>
                <w:szCs w:val="28"/>
                <w:lang w:eastAsia="en-US"/>
              </w:rPr>
              <w:t>классный</w:t>
            </w:r>
            <w:proofErr w:type="spellEnd"/>
            <w:r w:rsidR="003F641A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Оразбаева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Изабелла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Леоновна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,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кл.рук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. 10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>. МКОУ «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Терекли-Мектебская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СОШ имени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А.Ш.Джанибекова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» и Махмудова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Румия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Айнадиновна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>, учитель начальных классов МКОУ «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Кунбатарская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СОШ имени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М.Курманалиева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»; </w:t>
            </w:r>
            <w:r w:rsidR="003F641A">
              <w:rPr>
                <w:rFonts w:eastAsia="Calibri"/>
                <w:sz w:val="28"/>
                <w:szCs w:val="28"/>
                <w:lang w:eastAsia="en-US"/>
              </w:rPr>
              <w:t>учитель МКОУ «</w:t>
            </w:r>
            <w:proofErr w:type="spellStart"/>
            <w:r w:rsidR="003F641A">
              <w:rPr>
                <w:rFonts w:eastAsia="Calibri"/>
                <w:sz w:val="28"/>
                <w:szCs w:val="28"/>
                <w:lang w:eastAsia="en-US"/>
              </w:rPr>
              <w:t>Ортатюбинской</w:t>
            </w:r>
            <w:proofErr w:type="spellEnd"/>
            <w:r w:rsidR="003F641A">
              <w:rPr>
                <w:rFonts w:eastAsia="Calibri"/>
                <w:sz w:val="28"/>
                <w:szCs w:val="28"/>
                <w:lang w:eastAsia="en-US"/>
              </w:rPr>
              <w:t xml:space="preserve"> СОШ</w:t>
            </w:r>
            <w:proofErr w:type="gramStart"/>
            <w:r w:rsidR="003F641A">
              <w:rPr>
                <w:rFonts w:eastAsia="Calibri"/>
                <w:sz w:val="28"/>
                <w:szCs w:val="28"/>
                <w:lang w:eastAsia="en-US"/>
              </w:rPr>
              <w:t>»,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Сагиндикова</w:t>
            </w:r>
            <w:proofErr w:type="spellEnd"/>
            <w:proofErr w:type="gram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Абибуллаевна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, пройдя несколько конкурсн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 xml:space="preserve">ых испытаний, приняла </w:t>
            </w:r>
            <w:r w:rsidR="003E5228">
              <w:rPr>
                <w:rFonts w:eastAsia="Calibri"/>
                <w:sz w:val="28"/>
                <w:szCs w:val="28"/>
                <w:lang w:eastAsia="en-US"/>
              </w:rPr>
              <w:t xml:space="preserve">очное 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>участие в первом</w:t>
            </w:r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Всероссийском форуме классных руководителей в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г.Москве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. В октябре этого года на этот форум приглашены </w:t>
            </w:r>
            <w:r w:rsidR="003E5228">
              <w:rPr>
                <w:rFonts w:eastAsia="Calibri"/>
                <w:sz w:val="28"/>
                <w:szCs w:val="28"/>
                <w:lang w:eastAsia="en-US"/>
              </w:rPr>
              <w:t xml:space="preserve">ещё </w:t>
            </w:r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два наших учителя: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Хозбулатова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73BDA">
              <w:rPr>
                <w:rFonts w:eastAsia="Calibri"/>
                <w:sz w:val="28"/>
                <w:szCs w:val="28"/>
                <w:lang w:eastAsia="en-US"/>
              </w:rPr>
              <w:t>Г.С.( Джанибекова</w:t>
            </w:r>
            <w:proofErr w:type="gram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.) и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Айнара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 xml:space="preserve"> Муратовна( </w:t>
            </w:r>
            <w:proofErr w:type="spellStart"/>
            <w:r w:rsidR="00873BDA">
              <w:rPr>
                <w:rFonts w:eastAsia="Calibri"/>
                <w:sz w:val="28"/>
                <w:szCs w:val="28"/>
                <w:lang w:eastAsia="en-US"/>
              </w:rPr>
              <w:t>Кунбатар</w:t>
            </w:r>
            <w:proofErr w:type="spellEnd"/>
            <w:r w:rsidR="00873BDA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3F64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E5228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="000D1863">
              <w:rPr>
                <w:rFonts w:eastAsia="Calibri"/>
                <w:sz w:val="28"/>
                <w:szCs w:val="28"/>
                <w:lang w:eastAsia="en-US"/>
              </w:rPr>
              <w:t xml:space="preserve"> республиканском этапе Всероссийского конкурса</w:t>
            </w:r>
            <w:r w:rsidR="00B22A12">
              <w:rPr>
                <w:rFonts w:eastAsia="Calibri"/>
                <w:sz w:val="28"/>
                <w:szCs w:val="28"/>
                <w:lang w:eastAsia="en-US"/>
              </w:rPr>
              <w:t xml:space="preserve"> професси</w:t>
            </w:r>
            <w:r w:rsidR="003E522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B22A12">
              <w:rPr>
                <w:rFonts w:eastAsia="Calibri"/>
                <w:sz w:val="28"/>
                <w:szCs w:val="28"/>
                <w:lang w:eastAsia="en-US"/>
              </w:rPr>
              <w:t xml:space="preserve">нального мастерства работников сферы дополнительного образования «Сердце отдаю детям» третье место занял педагог доп. образования центра «Точка роста» при школе имени Джанибекова </w:t>
            </w:r>
            <w:proofErr w:type="spellStart"/>
            <w:r w:rsidR="00B22A12">
              <w:rPr>
                <w:rFonts w:eastAsia="Calibri"/>
                <w:sz w:val="28"/>
                <w:szCs w:val="28"/>
                <w:lang w:eastAsia="en-US"/>
              </w:rPr>
              <w:t>Дуйсенбиев</w:t>
            </w:r>
            <w:proofErr w:type="spellEnd"/>
            <w:r w:rsidR="00B22A12">
              <w:rPr>
                <w:rFonts w:eastAsia="Calibri"/>
                <w:sz w:val="28"/>
                <w:szCs w:val="28"/>
                <w:lang w:eastAsia="en-US"/>
              </w:rPr>
              <w:t xml:space="preserve"> Адильбек </w:t>
            </w:r>
            <w:proofErr w:type="spellStart"/>
            <w:r w:rsidR="00B22A12">
              <w:rPr>
                <w:rFonts w:eastAsia="Calibri"/>
                <w:sz w:val="28"/>
                <w:szCs w:val="28"/>
                <w:lang w:eastAsia="en-US"/>
              </w:rPr>
              <w:t>Мурзабекович</w:t>
            </w:r>
            <w:proofErr w:type="spellEnd"/>
            <w:r w:rsidR="00B22A1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03A122C2" w14:textId="77777777" w:rsidR="001034E2" w:rsidRPr="009B7CD8" w:rsidRDefault="00B22A12" w:rsidP="001034E2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34E2" w:rsidRPr="009B7CD8">
              <w:rPr>
                <w:spacing w:val="-2"/>
                <w:sz w:val="28"/>
                <w:szCs w:val="28"/>
              </w:rPr>
              <w:t xml:space="preserve">В течение всего учебного </w:t>
            </w:r>
            <w:proofErr w:type="gramStart"/>
            <w:r w:rsidR="001034E2" w:rsidRPr="009B7CD8">
              <w:rPr>
                <w:spacing w:val="-2"/>
                <w:sz w:val="28"/>
                <w:szCs w:val="28"/>
              </w:rPr>
              <w:t>года  педагог</w:t>
            </w:r>
            <w:proofErr w:type="gramEnd"/>
            <w:r w:rsidR="001034E2" w:rsidRPr="009B7CD8">
              <w:rPr>
                <w:spacing w:val="-2"/>
                <w:sz w:val="28"/>
                <w:szCs w:val="28"/>
              </w:rPr>
              <w:t xml:space="preserve"> дополнительного образования </w:t>
            </w:r>
            <w:proofErr w:type="spellStart"/>
            <w:r w:rsidR="001034E2" w:rsidRPr="009B7CD8">
              <w:rPr>
                <w:spacing w:val="-2"/>
                <w:sz w:val="28"/>
                <w:szCs w:val="28"/>
              </w:rPr>
              <w:t>Зарманбетова</w:t>
            </w:r>
            <w:proofErr w:type="spellEnd"/>
            <w:r w:rsidR="001034E2" w:rsidRPr="009B7CD8">
              <w:rPr>
                <w:spacing w:val="-2"/>
                <w:sz w:val="28"/>
                <w:szCs w:val="28"/>
              </w:rPr>
              <w:t xml:space="preserve"> Н.З. активно участв</w:t>
            </w:r>
            <w:r w:rsidR="001034E2">
              <w:rPr>
                <w:spacing w:val="-2"/>
                <w:sz w:val="28"/>
                <w:szCs w:val="28"/>
              </w:rPr>
              <w:t xml:space="preserve">овала </w:t>
            </w:r>
            <w:r w:rsidR="001034E2" w:rsidRPr="009B7CD8">
              <w:rPr>
                <w:spacing w:val="-2"/>
                <w:sz w:val="28"/>
                <w:szCs w:val="28"/>
              </w:rPr>
              <w:t xml:space="preserve"> в работе </w:t>
            </w:r>
            <w:proofErr w:type="spellStart"/>
            <w:r w:rsidR="001034E2" w:rsidRPr="009B7CD8">
              <w:rPr>
                <w:spacing w:val="-2"/>
                <w:sz w:val="28"/>
                <w:szCs w:val="28"/>
              </w:rPr>
              <w:t>ТОКСа</w:t>
            </w:r>
            <w:proofErr w:type="spellEnd"/>
            <w:r w:rsidR="001034E2" w:rsidRPr="009B7CD8">
              <w:rPr>
                <w:spacing w:val="-2"/>
                <w:sz w:val="28"/>
                <w:szCs w:val="28"/>
              </w:rPr>
              <w:t xml:space="preserve"> РД и в развитии школьного музейного движения. Так, </w:t>
            </w:r>
            <w:proofErr w:type="spellStart"/>
            <w:r w:rsidR="001034E2" w:rsidRPr="009B7CD8">
              <w:rPr>
                <w:spacing w:val="-2"/>
                <w:sz w:val="28"/>
                <w:szCs w:val="28"/>
              </w:rPr>
              <w:t>Нурсият</w:t>
            </w:r>
            <w:proofErr w:type="spellEnd"/>
            <w:r w:rsidR="001034E2"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034E2" w:rsidRPr="009B7CD8">
              <w:rPr>
                <w:spacing w:val="-2"/>
                <w:sz w:val="28"/>
                <w:szCs w:val="28"/>
              </w:rPr>
              <w:t>Зиявдиновна</w:t>
            </w:r>
            <w:proofErr w:type="spellEnd"/>
            <w:r w:rsidR="001034E2" w:rsidRPr="009B7CD8">
              <w:rPr>
                <w:spacing w:val="-2"/>
                <w:sz w:val="28"/>
                <w:szCs w:val="28"/>
              </w:rPr>
              <w:t xml:space="preserve"> достойно </w:t>
            </w:r>
            <w:proofErr w:type="gramStart"/>
            <w:r w:rsidR="001034E2" w:rsidRPr="009B7CD8">
              <w:rPr>
                <w:spacing w:val="-2"/>
                <w:sz w:val="28"/>
                <w:szCs w:val="28"/>
              </w:rPr>
              <w:t>представила  нашу</w:t>
            </w:r>
            <w:proofErr w:type="gramEnd"/>
            <w:r w:rsidR="001034E2" w:rsidRPr="009B7CD8">
              <w:rPr>
                <w:spacing w:val="-2"/>
                <w:sz w:val="28"/>
                <w:szCs w:val="28"/>
              </w:rPr>
              <w:t xml:space="preserve"> республику  во Всероссийском форуме « Моя семья в легендарной летописи Отечества».  В республиканском слете </w:t>
            </w:r>
            <w:proofErr w:type="spellStart"/>
            <w:r w:rsidR="001034E2" w:rsidRPr="009B7CD8">
              <w:rPr>
                <w:spacing w:val="-2"/>
                <w:sz w:val="28"/>
                <w:szCs w:val="28"/>
              </w:rPr>
              <w:t>ТОКСа</w:t>
            </w:r>
            <w:proofErr w:type="spellEnd"/>
            <w:r w:rsidR="001034E2" w:rsidRPr="009B7CD8">
              <w:rPr>
                <w:spacing w:val="-2"/>
                <w:sz w:val="28"/>
                <w:szCs w:val="28"/>
              </w:rPr>
              <w:t xml:space="preserve"> награждена сертификатом номиналом 5000, а отряд(обучающиеся)- 10000. На региональном этапе Всероссийского фестиваля музеев образовательных организаций «Без срока давности» в номинации </w:t>
            </w:r>
            <w:proofErr w:type="gramStart"/>
            <w:r w:rsidR="001034E2" w:rsidRPr="009B7CD8">
              <w:rPr>
                <w:spacing w:val="-2"/>
                <w:sz w:val="28"/>
                <w:szCs w:val="28"/>
              </w:rPr>
              <w:t>« Судьба</w:t>
            </w:r>
            <w:proofErr w:type="gramEnd"/>
            <w:r w:rsidR="001034E2" w:rsidRPr="009B7CD8">
              <w:rPr>
                <w:spacing w:val="-2"/>
                <w:sz w:val="28"/>
                <w:szCs w:val="28"/>
              </w:rPr>
              <w:t xml:space="preserve"> жителей оккупированных территорий- жертв геноцида, эвакуированных в тыл в годы ВОВ 1941-1945гг» музей при </w:t>
            </w:r>
            <w:proofErr w:type="spellStart"/>
            <w:r w:rsidR="001034E2" w:rsidRPr="009B7CD8">
              <w:rPr>
                <w:spacing w:val="-2"/>
                <w:sz w:val="28"/>
                <w:szCs w:val="28"/>
              </w:rPr>
              <w:t>Карагасской</w:t>
            </w:r>
            <w:proofErr w:type="spellEnd"/>
            <w:r w:rsidR="001034E2" w:rsidRPr="009B7CD8">
              <w:rPr>
                <w:spacing w:val="-2"/>
                <w:sz w:val="28"/>
                <w:szCs w:val="28"/>
              </w:rPr>
              <w:t xml:space="preserve"> школе занял 2 место под руковод</w:t>
            </w:r>
            <w:r w:rsidR="001034E2">
              <w:rPr>
                <w:spacing w:val="-2"/>
                <w:sz w:val="28"/>
                <w:szCs w:val="28"/>
              </w:rPr>
              <w:t xml:space="preserve">ством </w:t>
            </w:r>
            <w:proofErr w:type="spellStart"/>
            <w:r w:rsidR="001034E2">
              <w:rPr>
                <w:spacing w:val="-2"/>
                <w:sz w:val="28"/>
                <w:szCs w:val="28"/>
              </w:rPr>
              <w:t>Зарманбетовой</w:t>
            </w:r>
            <w:proofErr w:type="spellEnd"/>
            <w:r w:rsidR="001034E2">
              <w:rPr>
                <w:spacing w:val="-2"/>
                <w:sz w:val="28"/>
                <w:szCs w:val="28"/>
              </w:rPr>
              <w:t xml:space="preserve"> Н.З.</w:t>
            </w:r>
            <w:r w:rsidR="001034E2" w:rsidRPr="009B7CD8">
              <w:rPr>
                <w:spacing w:val="-2"/>
                <w:sz w:val="28"/>
                <w:szCs w:val="28"/>
              </w:rPr>
              <w:t xml:space="preserve"> </w:t>
            </w:r>
          </w:p>
          <w:p w14:paraId="747B0E0D" w14:textId="57BF2B6A" w:rsidR="00B655B1" w:rsidRPr="0046595C" w:rsidRDefault="00B22A12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воспитателей дошкольных образовательных учреждений </w:t>
            </w:r>
            <w:r w:rsidR="00934B4F"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приняли участие в муниципальном этапе Всероссийского профессионального конкурса «Воспитатель года России – </w:t>
            </w:r>
            <w:r w:rsidR="00934B4F"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>. Первое место в номинации «Лучший воспитатель»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заняла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Улубиева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Гульмира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Еналиевна</w:t>
            </w:r>
            <w:proofErr w:type="spellEnd"/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, воспитатель детского сада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Айсылув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», которая успешно прошла конкурсные испытания республиканского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этапа и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 xml:space="preserve"> стала лауреатом к</w:t>
            </w:r>
            <w:r w:rsidR="003E522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>нкурса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FD7069A" w14:textId="344B1526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Это, кстати, говорит о том, что в школы и детские сады приходят инициативные, талантливые, молодые лю</w:t>
            </w:r>
            <w:r w:rsidR="007C6DD7">
              <w:rPr>
                <w:rFonts w:eastAsia="Calibri"/>
                <w:sz w:val="28"/>
                <w:szCs w:val="28"/>
                <w:lang w:eastAsia="en-US"/>
              </w:rPr>
              <w:t>ди со своими идеями, готовые пре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творять их в жизнь.</w:t>
            </w:r>
            <w:r w:rsidR="0096757B">
              <w:rPr>
                <w:rFonts w:eastAsia="Calibri"/>
                <w:sz w:val="28"/>
                <w:szCs w:val="28"/>
                <w:lang w:eastAsia="en-US"/>
              </w:rPr>
              <w:t xml:space="preserve"> Мы планируем в 2023 году проводить муниципальные конкурсы профессионального мастерства как среди опытных учителей-наставников, так и среди молодых специалистов, работающих в школе.</w:t>
            </w:r>
          </w:p>
          <w:p w14:paraId="672521C7" w14:textId="0141A932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Одно из направлений современной образовательной политики – создание единой непрерывной целенаправленной системы воспитания и обучения. Начало этой системы – дошкольно</w:t>
            </w:r>
            <w:r w:rsidR="00EC01D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образование. Задача развития и повышение качества дошкольного образования </w:t>
            </w:r>
            <w:r w:rsidR="00EC01D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7C6DD7">
              <w:rPr>
                <w:rFonts w:eastAsia="Calibri"/>
                <w:sz w:val="28"/>
                <w:szCs w:val="28"/>
                <w:lang w:eastAsia="en-US"/>
              </w:rPr>
              <w:t xml:space="preserve">одна из первоочередных </w:t>
            </w:r>
            <w:proofErr w:type="gramStart"/>
            <w:r w:rsidR="007C6DD7">
              <w:rPr>
                <w:rFonts w:eastAsia="Calibri"/>
                <w:sz w:val="28"/>
                <w:szCs w:val="28"/>
                <w:lang w:eastAsia="en-US"/>
              </w:rPr>
              <w:t>задач ,</w:t>
            </w:r>
            <w:proofErr w:type="gramEnd"/>
            <w:r w:rsidR="007C6DD7">
              <w:rPr>
                <w:rFonts w:eastAsia="Calibri"/>
                <w:sz w:val="28"/>
                <w:szCs w:val="28"/>
                <w:lang w:eastAsia="en-US"/>
              </w:rPr>
              <w:t xml:space="preserve"> стоящих перед нами в этом году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Создание новых мест, развитие форм дошкольного образования, укрепление материальной базы дошкольных организаций </w:t>
            </w:r>
            <w:r w:rsidR="00A15E9B">
              <w:rPr>
                <w:rFonts w:eastAsia="Calibri"/>
                <w:sz w:val="28"/>
                <w:szCs w:val="28"/>
                <w:lang w:eastAsia="en-US"/>
              </w:rPr>
              <w:t xml:space="preserve">должны быть одними из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главны</w:t>
            </w:r>
            <w:r w:rsidR="00A15E9B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механизм</w:t>
            </w:r>
            <w:r w:rsidR="00A15E9B">
              <w:rPr>
                <w:rFonts w:eastAsia="Calibri"/>
                <w:sz w:val="28"/>
                <w:szCs w:val="28"/>
                <w:lang w:eastAsia="en-US"/>
              </w:rPr>
              <w:t>ов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реализации современной образовательной политики в</w:t>
            </w:r>
            <w:r w:rsidR="007C6DD7">
              <w:rPr>
                <w:rFonts w:eastAsia="Calibri"/>
                <w:sz w:val="28"/>
                <w:szCs w:val="28"/>
                <w:lang w:eastAsia="en-US"/>
              </w:rPr>
              <w:t xml:space="preserve"> Ногайском районе. </w:t>
            </w:r>
          </w:p>
          <w:p w14:paraId="168DB559" w14:textId="26E78257" w:rsidR="002C4A3B" w:rsidRDefault="00B655B1" w:rsidP="008656DF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 минувшем учебном году 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>функциониро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 xml:space="preserve">ало 58 групп </w:t>
            </w:r>
            <w:proofErr w:type="gramStart"/>
            <w:r w:rsidR="00982C6C">
              <w:rPr>
                <w:rFonts w:eastAsia="Calibri"/>
                <w:sz w:val="28"/>
                <w:szCs w:val="28"/>
                <w:lang w:eastAsia="en-US"/>
              </w:rPr>
              <w:t>ДОУ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>.Общее</w:t>
            </w:r>
            <w:proofErr w:type="gramEnd"/>
            <w:r w:rsidR="00982C6C">
              <w:rPr>
                <w:rFonts w:eastAsia="Calibri"/>
                <w:sz w:val="28"/>
                <w:szCs w:val="28"/>
                <w:lang w:eastAsia="en-US"/>
              </w:rPr>
              <w:t xml:space="preserve"> число детей посещающих ДОУ 1161 ребёнок, охват детей услугами дошкольного образования составляет 79,53%. </w:t>
            </w:r>
            <w:r w:rsidR="00A15E9B">
              <w:rPr>
                <w:rFonts w:eastAsia="Calibri"/>
                <w:sz w:val="28"/>
                <w:szCs w:val="28"/>
                <w:lang w:eastAsia="en-US"/>
              </w:rPr>
              <w:t xml:space="preserve">Актуальной очереди в ДОУ не существует, кроме в </w:t>
            </w:r>
            <w:proofErr w:type="spellStart"/>
            <w:r w:rsidR="00AE7588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spellEnd"/>
            <w:r w:rsidR="00AE7588">
              <w:rPr>
                <w:rFonts w:eastAsia="Calibri"/>
                <w:sz w:val="28"/>
                <w:szCs w:val="28"/>
                <w:lang w:eastAsia="en-US"/>
              </w:rPr>
              <w:t xml:space="preserve"> д/с «Кызыл-</w:t>
            </w:r>
            <w:proofErr w:type="spellStart"/>
            <w:r w:rsidR="00AE7588">
              <w:rPr>
                <w:rFonts w:eastAsia="Calibri"/>
                <w:sz w:val="28"/>
                <w:szCs w:val="28"/>
                <w:lang w:eastAsia="en-US"/>
              </w:rPr>
              <w:t>Гуьль</w:t>
            </w:r>
            <w:proofErr w:type="spellEnd"/>
            <w:r w:rsidR="00AE7588">
              <w:rPr>
                <w:rFonts w:eastAsia="Calibri"/>
                <w:sz w:val="28"/>
                <w:szCs w:val="28"/>
                <w:lang w:eastAsia="en-US"/>
              </w:rPr>
              <w:t xml:space="preserve">», где своей очереди ждут 47 детей, но среди них есть дети до 2-лет тоже. Здесь давно назрела необходимость открытия ещё одной группы, но пока площадь не позволяет, и в перспективе- строительство нового сада на 100 мест. </w:t>
            </w:r>
            <w:r w:rsidR="00EC01D6">
              <w:rPr>
                <w:rFonts w:eastAsia="Calibri"/>
                <w:sz w:val="28"/>
                <w:szCs w:val="28"/>
                <w:lang w:eastAsia="en-US"/>
              </w:rPr>
              <w:t xml:space="preserve">    Который год жители </w:t>
            </w:r>
            <w:proofErr w:type="spellStart"/>
            <w:r w:rsidR="00EC01D6">
              <w:rPr>
                <w:rFonts w:eastAsia="Calibri"/>
                <w:sz w:val="28"/>
                <w:szCs w:val="28"/>
                <w:lang w:eastAsia="en-US"/>
              </w:rPr>
              <w:t>с.Шумлелик</w:t>
            </w:r>
            <w:proofErr w:type="spellEnd"/>
            <w:r w:rsidR="00EC01D6">
              <w:rPr>
                <w:rFonts w:eastAsia="Calibri"/>
                <w:sz w:val="28"/>
                <w:szCs w:val="28"/>
                <w:lang w:eastAsia="en-US"/>
              </w:rPr>
              <w:t xml:space="preserve"> обращаются к нам и в администрацию с просьбой открыть детский сад у них в селе, где детей дошкольного возраста насчитывается около 100. Но пока этот вопрос только рассматривается. </w:t>
            </w:r>
            <w:r w:rsidR="00982C6C">
              <w:rPr>
                <w:rFonts w:eastAsia="Calibri"/>
                <w:sz w:val="28"/>
                <w:szCs w:val="28"/>
                <w:lang w:eastAsia="en-US"/>
              </w:rPr>
              <w:t xml:space="preserve">Каждый год мы отмечаем </w:t>
            </w:r>
            <w:r w:rsidR="005D76F1">
              <w:rPr>
                <w:rFonts w:eastAsia="Calibri"/>
                <w:sz w:val="28"/>
                <w:szCs w:val="28"/>
                <w:lang w:eastAsia="en-US"/>
              </w:rPr>
              <w:t xml:space="preserve">несоответствие 9-ти ДОУ, кроме </w:t>
            </w:r>
            <w:proofErr w:type="spellStart"/>
            <w:r w:rsidR="005D76F1">
              <w:rPr>
                <w:rFonts w:eastAsia="Calibri"/>
                <w:sz w:val="28"/>
                <w:szCs w:val="28"/>
                <w:lang w:eastAsia="en-US"/>
              </w:rPr>
              <w:t>Ногай</w:t>
            </w:r>
            <w:proofErr w:type="spellEnd"/>
            <w:r w:rsidR="005D76F1">
              <w:rPr>
                <w:rFonts w:eastAsia="Calibri"/>
                <w:sz w:val="28"/>
                <w:szCs w:val="28"/>
                <w:lang w:eastAsia="en-US"/>
              </w:rPr>
              <w:t xml:space="preserve"> Эл и </w:t>
            </w:r>
            <w:proofErr w:type="gramStart"/>
            <w:r w:rsidR="005D76F1">
              <w:rPr>
                <w:rFonts w:eastAsia="Calibri"/>
                <w:sz w:val="28"/>
                <w:szCs w:val="28"/>
                <w:lang w:eastAsia="en-US"/>
              </w:rPr>
              <w:t>Алтын-ай</w:t>
            </w:r>
            <w:proofErr w:type="gramEnd"/>
            <w:r w:rsidR="005D76F1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D76F1">
              <w:rPr>
                <w:rFonts w:eastAsia="Calibri"/>
                <w:sz w:val="28"/>
                <w:szCs w:val="28"/>
                <w:lang w:eastAsia="en-US"/>
              </w:rPr>
              <w:t>Кумли</w:t>
            </w:r>
            <w:proofErr w:type="spellEnd"/>
            <w:r w:rsidR="005D76F1">
              <w:rPr>
                <w:rFonts w:eastAsia="Calibri"/>
                <w:sz w:val="28"/>
                <w:szCs w:val="28"/>
                <w:lang w:eastAsia="en-US"/>
              </w:rPr>
              <w:t>), необходимым СанПин –</w:t>
            </w:r>
            <w:proofErr w:type="spellStart"/>
            <w:r w:rsidR="005D76F1">
              <w:rPr>
                <w:rFonts w:eastAsia="Calibri"/>
                <w:sz w:val="28"/>
                <w:szCs w:val="28"/>
                <w:lang w:eastAsia="en-US"/>
              </w:rPr>
              <w:t>овским</w:t>
            </w:r>
            <w:proofErr w:type="spellEnd"/>
            <w:r w:rsidR="005D76F1">
              <w:rPr>
                <w:rFonts w:eastAsia="Calibri"/>
                <w:sz w:val="28"/>
                <w:szCs w:val="28"/>
                <w:lang w:eastAsia="en-US"/>
              </w:rPr>
              <w:t xml:space="preserve"> требованиям, </w:t>
            </w:r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отсутствие тёплых туалетов, </w:t>
            </w:r>
            <w:r w:rsidR="005D76F1">
              <w:rPr>
                <w:rFonts w:eastAsia="Calibri"/>
                <w:sz w:val="28"/>
                <w:szCs w:val="28"/>
                <w:lang w:eastAsia="en-US"/>
              </w:rPr>
              <w:t xml:space="preserve">малообеспеченность наглядным </w:t>
            </w:r>
            <w:r w:rsidR="008656DF">
              <w:rPr>
                <w:rFonts w:eastAsia="Calibri"/>
                <w:sz w:val="28"/>
                <w:szCs w:val="28"/>
                <w:lang w:eastAsia="en-US"/>
              </w:rPr>
              <w:t>пособием, острую нехватку технического оборудования, изношенность мебели, постельных принадлежн</w:t>
            </w:r>
            <w:r w:rsidR="00A15E9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656DF">
              <w:rPr>
                <w:rFonts w:eastAsia="Calibri"/>
                <w:sz w:val="28"/>
                <w:szCs w:val="28"/>
                <w:lang w:eastAsia="en-US"/>
              </w:rPr>
              <w:t xml:space="preserve">стей. </w:t>
            </w:r>
            <w:r w:rsidR="00312220"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="008656DF">
              <w:rPr>
                <w:rFonts w:eastAsia="Calibri"/>
                <w:sz w:val="28"/>
                <w:szCs w:val="28"/>
                <w:lang w:eastAsia="en-US"/>
              </w:rPr>
              <w:t xml:space="preserve">ти </w:t>
            </w:r>
            <w:proofErr w:type="gramStart"/>
            <w:r w:rsidR="008656DF">
              <w:rPr>
                <w:rFonts w:eastAsia="Calibri"/>
                <w:sz w:val="28"/>
                <w:szCs w:val="28"/>
                <w:lang w:eastAsia="en-US"/>
              </w:rPr>
              <w:t xml:space="preserve">проблемы </w:t>
            </w:r>
            <w:r w:rsidR="00312220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="00312220">
              <w:rPr>
                <w:rFonts w:eastAsia="Calibri"/>
                <w:sz w:val="28"/>
                <w:szCs w:val="28"/>
                <w:lang w:eastAsia="en-US"/>
              </w:rPr>
              <w:t xml:space="preserve"> к сожалению, </w:t>
            </w:r>
            <w:r w:rsidR="008656DF">
              <w:rPr>
                <w:rFonts w:eastAsia="Calibri"/>
                <w:sz w:val="28"/>
                <w:szCs w:val="28"/>
                <w:lang w:eastAsia="en-US"/>
              </w:rPr>
              <w:t xml:space="preserve"> решаются</w:t>
            </w:r>
            <w:r w:rsidR="00A15E9B">
              <w:rPr>
                <w:rFonts w:eastAsia="Calibri"/>
                <w:sz w:val="28"/>
                <w:szCs w:val="28"/>
                <w:lang w:eastAsia="en-US"/>
              </w:rPr>
              <w:t xml:space="preserve"> слишком медленно.</w:t>
            </w:r>
            <w:r w:rsidR="008656DF">
              <w:rPr>
                <w:rFonts w:eastAsia="Calibri"/>
                <w:sz w:val="28"/>
                <w:szCs w:val="28"/>
                <w:lang w:eastAsia="en-US"/>
              </w:rPr>
              <w:t xml:space="preserve"> В этом году два сада- </w:t>
            </w:r>
            <w:proofErr w:type="spellStart"/>
            <w:r w:rsidR="008656DF">
              <w:rPr>
                <w:rFonts w:eastAsia="Calibri"/>
                <w:sz w:val="28"/>
                <w:szCs w:val="28"/>
                <w:lang w:eastAsia="en-US"/>
              </w:rPr>
              <w:t>Айсылув</w:t>
            </w:r>
            <w:proofErr w:type="spellEnd"/>
            <w:r w:rsidR="008656DF">
              <w:rPr>
                <w:rFonts w:eastAsia="Calibri"/>
                <w:sz w:val="28"/>
                <w:szCs w:val="28"/>
                <w:lang w:eastAsia="en-US"/>
              </w:rPr>
              <w:t xml:space="preserve"> и Алтын-кус были заявлены на участие в проекте «100 садов», </w:t>
            </w:r>
            <w:proofErr w:type="gramStart"/>
            <w:r w:rsidR="008656DF">
              <w:rPr>
                <w:rFonts w:eastAsia="Calibri"/>
                <w:sz w:val="28"/>
                <w:szCs w:val="28"/>
                <w:lang w:eastAsia="en-US"/>
              </w:rPr>
              <w:t>но к сожален</w:t>
            </w:r>
            <w:r w:rsidR="002C4A3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8656DF">
              <w:rPr>
                <w:rFonts w:eastAsia="Calibri"/>
                <w:sz w:val="28"/>
                <w:szCs w:val="28"/>
                <w:lang w:eastAsia="en-US"/>
              </w:rPr>
              <w:t>ю</w:t>
            </w:r>
            <w:proofErr w:type="gramEnd"/>
            <w:r w:rsidR="008656D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 не прошли конкурсный о</w:t>
            </w:r>
            <w:r w:rsidR="008656DF">
              <w:rPr>
                <w:rFonts w:eastAsia="Calibri"/>
                <w:sz w:val="28"/>
                <w:szCs w:val="28"/>
                <w:lang w:eastAsia="en-US"/>
              </w:rPr>
              <w:t>тбор</w:t>
            </w:r>
            <w:r w:rsidR="002C4A3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5572D9F1" w14:textId="77777777" w:rsidR="00B655B1" w:rsidRPr="0046595C" w:rsidRDefault="00B655B1" w:rsidP="008656DF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При </w:t>
            </w:r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4 ДОУ </w:t>
            </w:r>
            <w:proofErr w:type="gramStart"/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spellStart"/>
            <w:r w:rsidR="002C4A3B">
              <w:rPr>
                <w:rFonts w:eastAsia="Calibri"/>
                <w:sz w:val="28"/>
                <w:szCs w:val="28"/>
                <w:lang w:eastAsia="en-US"/>
              </w:rPr>
              <w:t>Ногай</w:t>
            </w:r>
            <w:proofErr w:type="spellEnd"/>
            <w:proofErr w:type="gramEnd"/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 Эл, </w:t>
            </w:r>
            <w:proofErr w:type="spellStart"/>
            <w:r w:rsidR="002C4A3B">
              <w:rPr>
                <w:rFonts w:eastAsia="Calibri"/>
                <w:sz w:val="28"/>
                <w:szCs w:val="28"/>
                <w:lang w:eastAsia="en-US"/>
              </w:rPr>
              <w:t>Юлдыз</w:t>
            </w:r>
            <w:proofErr w:type="spellEnd"/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2C4A3B">
              <w:rPr>
                <w:rFonts w:eastAsia="Calibri"/>
                <w:sz w:val="28"/>
                <w:szCs w:val="28"/>
                <w:lang w:eastAsia="en-US"/>
              </w:rPr>
              <w:t>Айсылув</w:t>
            </w:r>
            <w:proofErr w:type="spellEnd"/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 и Шолпан) действуют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консультационные</w:t>
            </w:r>
            <w:r w:rsidR="002C4A3B">
              <w:rPr>
                <w:rFonts w:eastAsia="Calibri"/>
                <w:sz w:val="28"/>
                <w:szCs w:val="28"/>
                <w:lang w:eastAsia="en-US"/>
              </w:rPr>
              <w:t xml:space="preserve"> центры по оказанию методической, психолого-педагогической, диагностической помощи родителям с детьми дошкольного возраста без взимания платы.</w:t>
            </w:r>
          </w:p>
          <w:p w14:paraId="321FDEC0" w14:textId="4FE6EFB3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 течение года была организована работа по повышению качества дошкольного образования в условиях реализации ФГОС. Для успешного решения данной задачи была продолжена работа семинара для заведующих, </w:t>
            </w:r>
            <w:r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заместителей и старших воспитателей. Руководители дошкольных </w:t>
            </w:r>
            <w:r w:rsidR="005E7C26">
              <w:rPr>
                <w:rFonts w:eastAsia="Calibri"/>
                <w:sz w:val="28"/>
                <w:szCs w:val="28"/>
                <w:lang w:eastAsia="en-US"/>
              </w:rPr>
              <w:t xml:space="preserve">учреждений приняли участие </w:t>
            </w:r>
            <w:proofErr w:type="gramStart"/>
            <w:r w:rsidR="005E7C26">
              <w:rPr>
                <w:rFonts w:eastAsia="Calibri"/>
                <w:sz w:val="28"/>
                <w:szCs w:val="28"/>
                <w:lang w:eastAsia="en-US"/>
              </w:rPr>
              <w:t>в  семинарах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="005E7C26">
              <w:rPr>
                <w:rFonts w:eastAsia="Calibri"/>
                <w:sz w:val="28"/>
                <w:szCs w:val="28"/>
                <w:lang w:eastAsia="en-US"/>
              </w:rPr>
              <w:t xml:space="preserve"> Формирование нравственно-патриотических чувств у детей дошкольного возраста в различных видах деятельности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5E7C26">
              <w:rPr>
                <w:rFonts w:eastAsia="Calibri"/>
                <w:sz w:val="28"/>
                <w:szCs w:val="28"/>
                <w:lang w:eastAsia="en-US"/>
              </w:rPr>
              <w:t xml:space="preserve"> и «Формы работы с детьми дошкольного возраста по экон</w:t>
            </w:r>
            <w:r w:rsidR="003E522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E7C26">
              <w:rPr>
                <w:rFonts w:eastAsia="Calibri"/>
                <w:sz w:val="28"/>
                <w:szCs w:val="28"/>
                <w:lang w:eastAsia="en-US"/>
              </w:rPr>
              <w:t>мическому воспитанию и финансовой грамотн</w:t>
            </w:r>
            <w:r w:rsidR="003736B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E7C26">
              <w:rPr>
                <w:rFonts w:eastAsia="Calibri"/>
                <w:sz w:val="28"/>
                <w:szCs w:val="28"/>
                <w:lang w:eastAsia="en-US"/>
              </w:rPr>
              <w:t>сти», которые прошли на базе МКДОУ «Кызыл-</w:t>
            </w:r>
            <w:proofErr w:type="spellStart"/>
            <w:r w:rsidR="005E7C26">
              <w:rPr>
                <w:rFonts w:eastAsia="Calibri"/>
                <w:sz w:val="28"/>
                <w:szCs w:val="28"/>
                <w:lang w:eastAsia="en-US"/>
              </w:rPr>
              <w:t>Гуьль</w:t>
            </w:r>
            <w:proofErr w:type="spellEnd"/>
            <w:r w:rsidR="005E7C26">
              <w:rPr>
                <w:rFonts w:eastAsia="Calibri"/>
                <w:sz w:val="28"/>
                <w:szCs w:val="28"/>
                <w:lang w:eastAsia="en-US"/>
              </w:rPr>
              <w:t>» и «</w:t>
            </w:r>
            <w:proofErr w:type="spellStart"/>
            <w:r w:rsidR="005E7C26">
              <w:rPr>
                <w:rFonts w:eastAsia="Calibri"/>
                <w:sz w:val="28"/>
                <w:szCs w:val="28"/>
                <w:lang w:eastAsia="en-US"/>
              </w:rPr>
              <w:t>Айсылув</w:t>
            </w:r>
            <w:proofErr w:type="spellEnd"/>
            <w:r w:rsidR="005E7C26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5E7C26">
              <w:rPr>
                <w:rFonts w:eastAsia="Calibri"/>
                <w:sz w:val="28"/>
                <w:szCs w:val="28"/>
                <w:lang w:eastAsia="en-US"/>
              </w:rPr>
              <w:t>Свыше 40 педагогов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дошкольных образовательных учреждений </w:t>
            </w:r>
            <w:r w:rsidR="005E7C26">
              <w:rPr>
                <w:rFonts w:eastAsia="Calibri"/>
                <w:sz w:val="28"/>
                <w:szCs w:val="28"/>
                <w:lang w:eastAsia="en-US"/>
              </w:rPr>
              <w:t>повысили квалификацию на курсах при ДИРО «Образование и содержание образовательного процесса с детьми в условиях ФГОС»</w:t>
            </w:r>
          </w:p>
          <w:p w14:paraId="0BB12A52" w14:textId="77777777" w:rsidR="00B655B1" w:rsidRDefault="00B655B1" w:rsidP="008B4BA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соответствии с Законом «Об образовании в Российской Федерации» одной из основных задач, стоящих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перед дошкольным учреждением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является «взаимодействие с семьей для обеспечения полноценного развития личности ребенка».</w:t>
            </w:r>
          </w:p>
          <w:p w14:paraId="26B1329B" w14:textId="77777777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Немаловажным фактором повышения качества образования в дошкольных учреждениях является сотрудничество с родителями. </w:t>
            </w:r>
          </w:p>
          <w:p w14:paraId="76EF1B3A" w14:textId="77777777" w:rsidR="00B655B1" w:rsidRDefault="00B655B1" w:rsidP="004807CD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Во многих детских садах созданы условия для участия родителей в общественном управлении: родительское собрание, родительский комитет, представительство родителей в Совете дошкольного образовательного учреждения или Общем собрании. В большинстве дошкольных образовательных учреждениях применялись такие современные формы работы с родителями, как семинары-практикумы, педагогические гостиные, круглые столы, открытые просмотры.</w:t>
            </w:r>
          </w:p>
          <w:p w14:paraId="4DF485BE" w14:textId="77777777" w:rsidR="00B655B1" w:rsidRPr="004807CD" w:rsidRDefault="00B655B1" w:rsidP="004807CD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2"/>
              </w:rPr>
              <w:t>Умелая работа с родительской общественностью по привлечению и использованию внебюджетных средств заведующей детским</w:t>
            </w:r>
            <w:r w:rsidR="005E7C26">
              <w:rPr>
                <w:rFonts w:eastAsia="Calibri"/>
                <w:sz w:val="28"/>
                <w:szCs w:val="22"/>
              </w:rPr>
              <w:t xml:space="preserve"> </w:t>
            </w:r>
            <w:r w:rsidR="00FC1FFE">
              <w:rPr>
                <w:rFonts w:eastAsia="Calibri"/>
                <w:sz w:val="28"/>
                <w:szCs w:val="22"/>
              </w:rPr>
              <w:t xml:space="preserve">садом </w:t>
            </w:r>
            <w:r w:rsidR="005E7C26">
              <w:rPr>
                <w:rFonts w:eastAsia="Calibri"/>
                <w:sz w:val="28"/>
                <w:szCs w:val="22"/>
              </w:rPr>
              <w:t>«Шолпан</w:t>
            </w:r>
            <w:r w:rsidR="00FC1FFE">
              <w:rPr>
                <w:rFonts w:eastAsia="Calibri"/>
                <w:sz w:val="28"/>
                <w:szCs w:val="22"/>
              </w:rPr>
              <w:t xml:space="preserve">» с. Нариман </w:t>
            </w:r>
            <w:r w:rsidRPr="0046595C">
              <w:rPr>
                <w:rFonts w:eastAsia="Calibri"/>
                <w:sz w:val="28"/>
                <w:szCs w:val="22"/>
              </w:rPr>
              <w:t xml:space="preserve">позволила </w:t>
            </w:r>
            <w:r w:rsidR="00FC1FFE">
              <w:rPr>
                <w:rFonts w:eastAsia="Calibri"/>
                <w:sz w:val="28"/>
                <w:szCs w:val="22"/>
              </w:rPr>
              <w:t xml:space="preserve">улучшить материально-техническую базу </w:t>
            </w:r>
            <w:r w:rsidRPr="0046595C">
              <w:rPr>
                <w:rFonts w:eastAsia="Calibri"/>
                <w:sz w:val="28"/>
                <w:szCs w:val="22"/>
              </w:rPr>
              <w:t xml:space="preserve">учреждения. </w:t>
            </w:r>
            <w:r w:rsidR="00FC1FFE">
              <w:rPr>
                <w:rFonts w:eastAsia="Calibri"/>
                <w:sz w:val="28"/>
                <w:szCs w:val="22"/>
              </w:rPr>
              <w:t>На хорошем уровне эта работа поставлена и в ДОУ «</w:t>
            </w:r>
            <w:proofErr w:type="spellStart"/>
            <w:r w:rsidR="00FC1FFE">
              <w:rPr>
                <w:rFonts w:eastAsia="Calibri"/>
                <w:sz w:val="28"/>
                <w:szCs w:val="22"/>
              </w:rPr>
              <w:t>Айсылув</w:t>
            </w:r>
            <w:proofErr w:type="spellEnd"/>
            <w:r w:rsidR="00FC1FFE">
              <w:rPr>
                <w:rFonts w:eastAsia="Calibri"/>
                <w:sz w:val="28"/>
                <w:szCs w:val="22"/>
              </w:rPr>
              <w:t>», «</w:t>
            </w:r>
            <w:proofErr w:type="spellStart"/>
            <w:r w:rsidR="00FC1FFE">
              <w:rPr>
                <w:rFonts w:eastAsia="Calibri"/>
                <w:sz w:val="28"/>
                <w:szCs w:val="22"/>
              </w:rPr>
              <w:t>Юлдыз</w:t>
            </w:r>
            <w:proofErr w:type="spellEnd"/>
            <w:r w:rsidR="00FC1FFE">
              <w:rPr>
                <w:rFonts w:eastAsia="Calibri"/>
                <w:sz w:val="28"/>
                <w:szCs w:val="22"/>
              </w:rPr>
              <w:t>», «Юлдуз»</w:t>
            </w:r>
          </w:p>
          <w:p w14:paraId="38BBA5A9" w14:textId="544BC3A4" w:rsidR="00FC1FFE" w:rsidRPr="002D4FAC" w:rsidRDefault="00FC1FFE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р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емонтные работы </w:t>
            </w:r>
            <w:r>
              <w:rPr>
                <w:rFonts w:eastAsia="Calibri"/>
                <w:sz w:val="28"/>
                <w:szCs w:val="28"/>
                <w:lang w:eastAsia="en-US"/>
              </w:rPr>
              <w:t>в детских садах выделены средства из муниципального бюджета в размере-</w:t>
            </w:r>
            <w:r w:rsidR="002D4FAC">
              <w:rPr>
                <w:rFonts w:eastAsia="Calibri"/>
                <w:sz w:val="28"/>
                <w:szCs w:val="28"/>
                <w:lang w:eastAsia="en-US"/>
              </w:rPr>
              <w:t xml:space="preserve">823 </w:t>
            </w:r>
            <w:proofErr w:type="spellStart"/>
            <w:proofErr w:type="gramStart"/>
            <w:r w:rsidR="002D4FAC">
              <w:rPr>
                <w:rFonts w:eastAsia="Calibri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="002D4FA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11CF23DB" w14:textId="77777777" w:rsidR="00B655B1" w:rsidRPr="00744A18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Успешная реализация дошкольными образовательными организациями федерального государственного образовательного стандарта дошкольного образования позволяет создать надежную базу для обеспечения преемственности дошкольного и общего образования. </w:t>
            </w:r>
          </w:p>
          <w:p w14:paraId="442A9BC8" w14:textId="799D5007" w:rsidR="00B655B1" w:rsidRPr="00CE02B2" w:rsidRDefault="00B655B1" w:rsidP="002D4FAC">
            <w:pPr>
              <w:ind w:firstLine="708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В </w:t>
            </w:r>
            <w:r w:rsidR="00FC1FFE">
              <w:rPr>
                <w:rFonts w:eastAsia="Calibri"/>
                <w:sz w:val="28"/>
                <w:szCs w:val="28"/>
                <w:u w:val="single"/>
                <w:lang w:eastAsia="en-US"/>
              </w:rPr>
              <w:t>Ногайском районе общее образование</w:t>
            </w:r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осваивается учащимися </w:t>
            </w:r>
            <w:r w:rsidR="00FC1FFE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только в образовательных организациях. </w:t>
            </w:r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 результатам промежуточной аттестации в </w:t>
            </w:r>
            <w:r w:rsidR="00FC1FFE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районе </w:t>
            </w:r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t>есть школы, показавшие высокие как успеваемость, так и ее качество.</w:t>
            </w:r>
          </w:p>
          <w:p w14:paraId="31A731FB" w14:textId="77777777" w:rsidR="00FC1FFE" w:rsidRDefault="00FC1FFE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 проведённому мониторингу качества образования лучшие результаты показали следующие школы:   </w:t>
            </w:r>
          </w:p>
          <w:p w14:paraId="76353A5B" w14:textId="77777777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Задача каждой школы – не останавливать</w:t>
            </w:r>
            <w:r w:rsidR="00FC1FFE">
              <w:rPr>
                <w:rFonts w:eastAsia="Calibri"/>
                <w:sz w:val="28"/>
                <w:szCs w:val="28"/>
                <w:lang w:eastAsia="en-US"/>
              </w:rPr>
              <w:t>ся на достигнутом для того, что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бы повышать качество, прежде всего, необходимо иметь надежную информацию о текущем состоянии и уровне развития каждой образовательной организации. Именно поэтому как на федеральном, так и на региональном и муниципальном уровнях большое внимание уделяется созданию системы оценки качества образования, </w:t>
            </w:r>
            <w:r>
              <w:rPr>
                <w:rFonts w:eastAsia="Calibri"/>
                <w:sz w:val="28"/>
                <w:szCs w:val="28"/>
                <w:lang w:eastAsia="en-US"/>
              </w:rPr>
              <w:t>Всероссийские, региональные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 другие проверочные работы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позволяют своевременно выявлять профессиональные дефициты учителя и вносить необходимые корректировки для повышения качества преподавания предметов.</w:t>
            </w:r>
          </w:p>
          <w:p w14:paraId="730C9C88" w14:textId="16C9D5C5" w:rsidR="00B655B1" w:rsidRDefault="00B655B1" w:rsidP="0046595C">
            <w:pPr>
              <w:ind w:firstLine="708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="007916DE"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="003736BE"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-2022 </w:t>
            </w:r>
            <w:proofErr w:type="spellStart"/>
            <w:proofErr w:type="gramStart"/>
            <w:r w:rsidR="003736BE"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уч.году</w:t>
            </w:r>
            <w:proofErr w:type="spellEnd"/>
            <w:proofErr w:type="gramEnd"/>
            <w:r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ВП</w:t>
            </w:r>
            <w:r w:rsidR="003736BE"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 ещё не проведены, они перенесены на осень </w:t>
            </w:r>
            <w:r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17790"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этого года.</w:t>
            </w:r>
            <w:r w:rsid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1779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Обеспечение полной объективности при проведении ВПР – задача, которая должна быть решена окончательно в новом учебном году.</w:t>
            </w:r>
          </w:p>
          <w:p w14:paraId="581A9432" w14:textId="39C266D9" w:rsidR="00617790" w:rsidRDefault="00617790" w:rsidP="0046595C">
            <w:pPr>
              <w:ind w:firstLine="708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Одной из основных задач современного образования является формирование функциональной грамотности учащихся</w:t>
            </w:r>
            <w:r w:rsidR="00373E2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. Как отметил в своём докладе министр образования и науки </w:t>
            </w:r>
            <w:proofErr w:type="spellStart"/>
            <w:r w:rsidR="00373E2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Я.Г.Бучаев</w:t>
            </w:r>
            <w:proofErr w:type="spellEnd"/>
            <w:r w:rsidR="00373E2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уровень сформированности функциональной грамотности является показателем качества образования в масштабах от школьного до государственного. В целях обеспечения высокого уровня</w:t>
            </w:r>
            <w:r w:rsidR="006E50F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функциональной грамотности учащихся отделом образования была разработана дорожная карта и </w:t>
            </w:r>
            <w:r w:rsidR="006E50F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определены базовые школы по каждому направлению ФГ. Руководителями и педагогами школ проделана определённая работа в этом плане, а именно сформирован банк заданий для повышения ФГ учащихся, </w:t>
            </w:r>
            <w:r w:rsidR="00FD018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скорректированы календарно-тематические планы учителей -предметников с учётом указанной цели, проведены учебные семинары. Однако предстоит ещё много сделать в этом направлении, прежде всего необходима ежед</w:t>
            </w:r>
            <w:r w:rsidR="00A46E3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невная работа с учащимися на электронных платформах, предлагающих огромный объём заданий практико- ориентированного направления. Уважаемые коллеги! Важно понимать, что сегодня невозможно обучать только старыми методами, что в современном мире </w:t>
            </w:r>
            <w:r w:rsidR="00BD22E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качественные знания и новейшие технологии тесно связаны между собой. С 1 сентября во всех школах будет подключена платформа «Моя школа» </w:t>
            </w:r>
            <w:proofErr w:type="gramStart"/>
            <w:r w:rsidR="00BD22E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( содокладчик</w:t>
            </w:r>
            <w:proofErr w:type="gramEnd"/>
            <w:r w:rsidR="00BD22E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более подробно остановится на этом). И всем нам надо быть готовыми работать на этой платформе с точки зрения компетенций и навыков.</w:t>
            </w:r>
          </w:p>
          <w:p w14:paraId="71F06613" w14:textId="77777777" w:rsidR="00B515AD" w:rsidRPr="00617790" w:rsidRDefault="00B515AD" w:rsidP="0046595C">
            <w:pPr>
              <w:ind w:firstLine="708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45DE07C4" w14:textId="18122AC2" w:rsidR="00E063C7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Важным показателем успешности работы педагогических коллективов являются результаты участия школьников в олимпиадах различного уровня. Во всех школах </w:t>
            </w:r>
            <w:r w:rsidR="00FC1FFE"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в прошедшем учебном году был проведен школьный этап всерос</w:t>
            </w:r>
            <w:r w:rsidR="00C0235F">
              <w:rPr>
                <w:rFonts w:eastAsia="Calibri"/>
                <w:sz w:val="28"/>
                <w:szCs w:val="28"/>
                <w:lang w:eastAsia="en-US"/>
              </w:rPr>
              <w:t>сийской олимпиады школьников. 404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учащихся участвовали в м</w:t>
            </w:r>
            <w:r w:rsidR="00C0235F">
              <w:rPr>
                <w:rFonts w:eastAsia="Calibri"/>
                <w:sz w:val="28"/>
                <w:szCs w:val="28"/>
                <w:lang w:eastAsia="en-US"/>
              </w:rPr>
              <w:t>униципальном этапе олимпиады. 12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учащихся наших школ приняли участие</w:t>
            </w:r>
            <w:r w:rsidR="00C0235F">
              <w:rPr>
                <w:rFonts w:eastAsia="Calibri"/>
                <w:sz w:val="28"/>
                <w:szCs w:val="28"/>
                <w:lang w:eastAsia="en-US"/>
              </w:rPr>
              <w:t xml:space="preserve"> в региональном этапе олимпиады по 4 предметам. По технологии победителем стал </w:t>
            </w:r>
            <w:proofErr w:type="spellStart"/>
            <w:r w:rsidR="00C0235F">
              <w:rPr>
                <w:rFonts w:eastAsia="Calibri"/>
                <w:sz w:val="28"/>
                <w:szCs w:val="28"/>
                <w:lang w:eastAsia="en-US"/>
              </w:rPr>
              <w:t>Тунгатаров</w:t>
            </w:r>
            <w:proofErr w:type="spellEnd"/>
            <w:r w:rsidR="00C0235F">
              <w:rPr>
                <w:rFonts w:eastAsia="Calibri"/>
                <w:sz w:val="28"/>
                <w:szCs w:val="28"/>
                <w:lang w:eastAsia="en-US"/>
              </w:rPr>
              <w:t xml:space="preserve"> Тимур, ученик 9 класса </w:t>
            </w:r>
            <w:proofErr w:type="spellStart"/>
            <w:r w:rsidR="00C0235F">
              <w:rPr>
                <w:rFonts w:eastAsia="Calibri"/>
                <w:sz w:val="28"/>
                <w:szCs w:val="28"/>
                <w:lang w:eastAsia="en-US"/>
              </w:rPr>
              <w:t>Нариманской</w:t>
            </w:r>
            <w:proofErr w:type="spellEnd"/>
            <w:r w:rsidR="00C0235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0235F">
              <w:rPr>
                <w:rFonts w:eastAsia="Calibri"/>
                <w:sz w:val="28"/>
                <w:szCs w:val="28"/>
                <w:lang w:eastAsia="en-US"/>
              </w:rPr>
              <w:t>СОШ( рук</w:t>
            </w:r>
            <w:proofErr w:type="gramEnd"/>
            <w:r w:rsidR="00C0235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C0235F">
              <w:rPr>
                <w:rFonts w:eastAsia="Calibri"/>
                <w:sz w:val="28"/>
                <w:szCs w:val="28"/>
                <w:lang w:eastAsia="en-US"/>
              </w:rPr>
              <w:t>Зарманбетов</w:t>
            </w:r>
            <w:proofErr w:type="spellEnd"/>
            <w:r w:rsidR="00C0235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20097">
              <w:rPr>
                <w:rFonts w:eastAsia="Calibri"/>
                <w:sz w:val="28"/>
                <w:szCs w:val="28"/>
                <w:lang w:eastAsia="en-US"/>
              </w:rPr>
              <w:t>Н.Т.),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призерами</w:t>
            </w:r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стали ученица 10 класса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Калининаульской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Джанет </w:t>
            </w:r>
            <w:proofErr w:type="gramStart"/>
            <w:r w:rsidR="00C20097">
              <w:rPr>
                <w:rFonts w:eastAsia="Calibri"/>
                <w:sz w:val="28"/>
                <w:szCs w:val="28"/>
                <w:lang w:eastAsia="en-US"/>
              </w:rPr>
              <w:t>( МХК</w:t>
            </w:r>
            <w:proofErr w:type="gram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рук.</w:t>
            </w:r>
            <w:r w:rsidR="00E226A4">
              <w:rPr>
                <w:rFonts w:eastAsia="Calibri"/>
                <w:sz w:val="28"/>
                <w:szCs w:val="28"/>
                <w:lang w:eastAsia="en-US"/>
              </w:rPr>
              <w:t>Кельдасова</w:t>
            </w:r>
            <w:proofErr w:type="spellEnd"/>
            <w:r w:rsidR="00E226A4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),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Рамбердиева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Айбике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, ученица 11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. школы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им.Кадрии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(по биологии, рук. Акимова З.Э.</w:t>
            </w:r>
            <w:proofErr w:type="gramStart"/>
            <w:r w:rsidR="00C20097">
              <w:rPr>
                <w:rFonts w:eastAsia="Calibri"/>
                <w:sz w:val="28"/>
                <w:szCs w:val="28"/>
                <w:lang w:eastAsia="en-US"/>
              </w:rPr>
              <w:t>),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Атангулов</w:t>
            </w:r>
            <w:proofErr w:type="spellEnd"/>
            <w:proofErr w:type="gram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Амин, ученик 11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. школы имени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Кадрии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 (физкультура, рук.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Ораков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Э.И.),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Нурманбетов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Камиль, ученик 11кл. 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Нариманской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СОШ </w:t>
            </w:r>
            <w:proofErr w:type="gramStart"/>
            <w:r w:rsidR="00C20097">
              <w:rPr>
                <w:rFonts w:eastAsia="Calibri"/>
                <w:sz w:val="28"/>
                <w:szCs w:val="28"/>
                <w:lang w:eastAsia="en-US"/>
              </w:rPr>
              <w:t>( физкультура</w:t>
            </w:r>
            <w:proofErr w:type="gram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C20097">
              <w:rPr>
                <w:rFonts w:eastAsia="Calibri"/>
                <w:sz w:val="28"/>
                <w:szCs w:val="28"/>
                <w:lang w:eastAsia="en-US"/>
              </w:rPr>
              <w:t>рук.Эдильбаев</w:t>
            </w:r>
            <w:proofErr w:type="spellEnd"/>
            <w:r w:rsidR="00C20097">
              <w:rPr>
                <w:rFonts w:eastAsia="Calibri"/>
                <w:sz w:val="28"/>
                <w:szCs w:val="28"/>
                <w:lang w:eastAsia="en-US"/>
              </w:rPr>
              <w:t xml:space="preserve"> А.А). </w:t>
            </w:r>
          </w:p>
          <w:p w14:paraId="71DCB581" w14:textId="01463609" w:rsidR="0005340A" w:rsidRPr="0005340A" w:rsidRDefault="00B655B1" w:rsidP="0005340A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итоговая аттестация </w:t>
            </w:r>
            <w:r w:rsidR="00E063C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важный инструмент управления качеством образования.</w:t>
            </w:r>
            <w:r w:rsidRPr="004659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063C7">
              <w:rPr>
                <w:rFonts w:eastAsia="Calibri"/>
                <w:sz w:val="28"/>
                <w:szCs w:val="28"/>
                <w:lang w:eastAsia="en-US"/>
              </w:rPr>
              <w:t>В 2022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году все выпускники 11-х кла</w:t>
            </w:r>
            <w:r>
              <w:rPr>
                <w:rFonts w:eastAsia="Calibri"/>
                <w:sz w:val="28"/>
                <w:szCs w:val="28"/>
                <w:lang w:eastAsia="en-US"/>
              </w:rPr>
              <w:t>ссов были допущены к экзаменам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Одиннадцатиклассники сдавали экзамены как в форме ЕГЭ, так и в форме ГВЭ. В этом году </w:t>
            </w:r>
            <w:r w:rsidR="00E063C7">
              <w:rPr>
                <w:rFonts w:eastAsia="Calibri"/>
                <w:sz w:val="28"/>
                <w:szCs w:val="28"/>
                <w:lang w:eastAsia="en-US"/>
              </w:rPr>
              <w:t>наш пункт проведения экзаменов был полностью технологичным.</w:t>
            </w:r>
            <w:r w:rsidR="00EC01D6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 w:rsidR="00FC1FFE">
              <w:rPr>
                <w:rFonts w:eastAsia="Calibri"/>
                <w:sz w:val="28"/>
                <w:szCs w:val="28"/>
                <w:lang w:eastAsia="en-US"/>
              </w:rPr>
              <w:t xml:space="preserve">коло </w:t>
            </w:r>
            <w:proofErr w:type="gramStart"/>
            <w:r w:rsidR="00FC1FFE"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="00E063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педагогических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работников </w:t>
            </w:r>
            <w:r w:rsidR="00E063C7">
              <w:rPr>
                <w:rFonts w:eastAsia="Calibri"/>
                <w:sz w:val="28"/>
                <w:szCs w:val="28"/>
                <w:lang w:eastAsia="en-US"/>
              </w:rPr>
              <w:t xml:space="preserve">школ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принимали участие в проведении государственной итоговой аттестации. </w:t>
            </w:r>
            <w:r w:rsidR="00E063C7">
              <w:rPr>
                <w:rFonts w:eastAsia="Calibri"/>
                <w:sz w:val="28"/>
                <w:szCs w:val="28"/>
                <w:lang w:eastAsia="en-US"/>
              </w:rPr>
              <w:t xml:space="preserve">Отдел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образования благодарит всех, кто своей работой создал достойные условия проведения экзаменов для выпускников.</w:t>
            </w:r>
            <w:r w:rsidR="0005340A" w:rsidRPr="0005340A">
              <w:rPr>
                <w:color w:val="000000"/>
                <w:sz w:val="28"/>
                <w:szCs w:val="28"/>
              </w:rPr>
              <w:t xml:space="preserve"> </w:t>
            </w:r>
            <w:r w:rsidR="0005340A">
              <w:rPr>
                <w:color w:val="000000"/>
                <w:sz w:val="28"/>
                <w:szCs w:val="28"/>
              </w:rPr>
              <w:t>Е</w:t>
            </w:r>
            <w:r w:rsidR="0005340A" w:rsidRPr="0005340A">
              <w:rPr>
                <w:color w:val="000000"/>
                <w:sz w:val="28"/>
                <w:szCs w:val="28"/>
              </w:rPr>
              <w:t>диный государственный экзамен в нашем районе</w:t>
            </w:r>
          </w:p>
          <w:p w14:paraId="22BF59B9" w14:textId="7D93A13A" w:rsidR="00B655B1" w:rsidRPr="00EC01D6" w:rsidRDefault="0005340A" w:rsidP="00EC01D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5340A">
              <w:rPr>
                <w:color w:val="000000"/>
                <w:sz w:val="28"/>
                <w:szCs w:val="28"/>
              </w:rPr>
              <w:t>прошёл максимально объективно, с соблюдением прав обучающихся.</w:t>
            </w:r>
          </w:p>
          <w:p w14:paraId="21E1E07B" w14:textId="77777777" w:rsidR="007A6AD8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Государственную итоговую аттестацию по образовательным программам среднего общего обр</w:t>
            </w:r>
            <w:r w:rsidR="00E063C7">
              <w:rPr>
                <w:rFonts w:eastAsia="Calibri"/>
                <w:sz w:val="28"/>
                <w:szCs w:val="28"/>
                <w:lang w:eastAsia="en-US"/>
              </w:rPr>
              <w:t xml:space="preserve">азования в этом году сдавали </w:t>
            </w:r>
            <w:r w:rsidR="005D7651">
              <w:rPr>
                <w:rFonts w:eastAsia="Calibri"/>
                <w:sz w:val="28"/>
                <w:szCs w:val="28"/>
                <w:lang w:eastAsia="en-US"/>
              </w:rPr>
              <w:t>106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выпускник</w:t>
            </w:r>
            <w:r w:rsidR="005D7651">
              <w:rPr>
                <w:rFonts w:eastAsia="Calibri"/>
                <w:sz w:val="28"/>
                <w:szCs w:val="28"/>
                <w:lang w:eastAsia="en-US"/>
              </w:rPr>
              <w:t>ов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14:paraId="15F2B5FA" w14:textId="77777777" w:rsidR="004C21BC" w:rsidRDefault="00CD0DF5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4C21BC">
              <w:rPr>
                <w:color w:val="000000"/>
                <w:sz w:val="28"/>
                <w:szCs w:val="28"/>
              </w:rPr>
              <w:t>Остановлюсь на результатах ЕГЭ по отдельным предметам.</w:t>
            </w:r>
          </w:p>
          <w:p w14:paraId="7F4D11F0" w14:textId="70555D8C" w:rsidR="007A6AD8" w:rsidRPr="007A6AD8" w:rsidRDefault="00CD0DF5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A6AD8" w:rsidRPr="007A6AD8">
              <w:rPr>
                <w:color w:val="000000"/>
                <w:sz w:val="28"/>
                <w:szCs w:val="28"/>
              </w:rPr>
              <w:t>Выпускники нашего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A6AD8" w:rsidRPr="007A6AD8">
              <w:rPr>
                <w:color w:val="000000"/>
                <w:sz w:val="28"/>
                <w:szCs w:val="28"/>
              </w:rPr>
              <w:t xml:space="preserve">района показывают стабильно хорошие результаты по </w:t>
            </w:r>
            <w:r w:rsidR="007A6AD8" w:rsidRPr="00CD0DF5">
              <w:rPr>
                <w:b/>
                <w:bCs/>
                <w:color w:val="000000"/>
                <w:sz w:val="28"/>
                <w:szCs w:val="28"/>
              </w:rPr>
              <w:t>русскому языку</w:t>
            </w:r>
            <w:r w:rsidR="007A6AD8" w:rsidRPr="007A6AD8">
              <w:rPr>
                <w:color w:val="000000"/>
                <w:sz w:val="28"/>
                <w:szCs w:val="28"/>
              </w:rPr>
              <w:t xml:space="preserve">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A6AD8" w:rsidRPr="007A6AD8">
              <w:rPr>
                <w:color w:val="000000"/>
                <w:sz w:val="28"/>
                <w:szCs w:val="28"/>
              </w:rPr>
              <w:t>протяжении последних лет.</w:t>
            </w:r>
          </w:p>
          <w:p w14:paraId="4AB6207E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Успеваемость по району-99 %; качество-82%; средний тестовый балл ЕГЭ по</w:t>
            </w:r>
          </w:p>
          <w:p w14:paraId="480968CD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 xml:space="preserve">русскому языку – 68 баллов, что на 3,7 </w:t>
            </w:r>
            <w:proofErr w:type="gramStart"/>
            <w:r w:rsidRPr="007A6AD8">
              <w:rPr>
                <w:color w:val="000000"/>
                <w:sz w:val="28"/>
                <w:szCs w:val="28"/>
              </w:rPr>
              <w:t>меньше</w:t>
            </w:r>
            <w:proofErr w:type="gramEnd"/>
            <w:r w:rsidRPr="007A6AD8">
              <w:rPr>
                <w:color w:val="000000"/>
                <w:sz w:val="28"/>
                <w:szCs w:val="28"/>
              </w:rPr>
              <w:t xml:space="preserve"> чем в прошлом году, но на 8 баллов</w:t>
            </w:r>
          </w:p>
          <w:p w14:paraId="2C0650F2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больше в сравнении с республиканскими показателями, т.е. это лучший показатель</w:t>
            </w:r>
          </w:p>
          <w:p w14:paraId="095C30E7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среди сельских муниципалитетов и второй- после Махачкалы.</w:t>
            </w:r>
          </w:p>
          <w:p w14:paraId="60E28A92" w14:textId="3DE13A73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</w:t>
            </w:r>
            <w:r w:rsidR="00EC01D6">
              <w:rPr>
                <w:rFonts w:eastAsia="Calibri"/>
                <w:sz w:val="28"/>
                <w:szCs w:val="28"/>
                <w:lang w:eastAsia="en-US"/>
              </w:rPr>
              <w:t>Значительно у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лучшились результаты экзаменов по второму обязательному предмету – </w:t>
            </w:r>
            <w:r w:rsidRPr="00EC01D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математике.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C01D6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Pr="007A6AD8">
              <w:rPr>
                <w:color w:val="000000"/>
                <w:sz w:val="28"/>
                <w:szCs w:val="28"/>
              </w:rPr>
              <w:t xml:space="preserve">28 участников </w:t>
            </w:r>
            <w:r w:rsidR="00EC01D6">
              <w:rPr>
                <w:color w:val="000000"/>
                <w:sz w:val="28"/>
                <w:szCs w:val="28"/>
              </w:rPr>
              <w:t xml:space="preserve">этого экзамена </w:t>
            </w:r>
            <w:r w:rsidR="00271E2B">
              <w:rPr>
                <w:color w:val="000000"/>
                <w:sz w:val="28"/>
                <w:szCs w:val="28"/>
              </w:rPr>
              <w:t xml:space="preserve">впервые за последние годы </w:t>
            </w:r>
            <w:r w:rsidRPr="007A6AD8">
              <w:rPr>
                <w:color w:val="000000"/>
                <w:sz w:val="28"/>
                <w:szCs w:val="28"/>
              </w:rPr>
              <w:t>не</w:t>
            </w:r>
            <w:r w:rsidR="00EC01D6">
              <w:rPr>
                <w:color w:val="000000"/>
                <w:sz w:val="28"/>
                <w:szCs w:val="28"/>
              </w:rPr>
              <w:t xml:space="preserve"> </w:t>
            </w:r>
            <w:r w:rsidRPr="007A6AD8">
              <w:rPr>
                <w:color w:val="000000"/>
                <w:sz w:val="28"/>
                <w:szCs w:val="28"/>
              </w:rPr>
              <w:t>преодолевших минимальный порог нет.</w:t>
            </w:r>
          </w:p>
          <w:p w14:paraId="6DEADE86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Успеваемость по району – 100%, качество -82,1</w:t>
            </w:r>
            <w:proofErr w:type="gramStart"/>
            <w:r w:rsidRPr="007A6AD8">
              <w:rPr>
                <w:color w:val="000000"/>
                <w:sz w:val="28"/>
                <w:szCs w:val="28"/>
              </w:rPr>
              <w:t>% ,</w:t>
            </w:r>
            <w:proofErr w:type="gramEnd"/>
            <w:r w:rsidRPr="007A6AD8">
              <w:rPr>
                <w:color w:val="000000"/>
                <w:sz w:val="28"/>
                <w:szCs w:val="28"/>
              </w:rPr>
              <w:t xml:space="preserve"> средний тестовый балл-64,2,</w:t>
            </w:r>
          </w:p>
          <w:p w14:paraId="6667B290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что почти на 25 баллов выше, чем в прошлом году и на 20 баллов выше</w:t>
            </w:r>
          </w:p>
          <w:p w14:paraId="333A3021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республиканских показателей</w:t>
            </w:r>
            <w:proofErr w:type="gramStart"/>
            <w:r w:rsidRPr="007A6AD8">
              <w:rPr>
                <w:color w:val="000000"/>
                <w:sz w:val="28"/>
                <w:szCs w:val="28"/>
              </w:rPr>
              <w:t>- это</w:t>
            </w:r>
            <w:proofErr w:type="gramEnd"/>
            <w:r w:rsidRPr="007A6AD8">
              <w:rPr>
                <w:color w:val="000000"/>
                <w:sz w:val="28"/>
                <w:szCs w:val="28"/>
              </w:rPr>
              <w:t xml:space="preserve"> опять лучший показатель среди всех</w:t>
            </w:r>
          </w:p>
          <w:p w14:paraId="5A553874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муниципалитетов.</w:t>
            </w:r>
          </w:p>
          <w:p w14:paraId="1263AB83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 xml:space="preserve">Самые высокие баллы (от 81 и выше) получили выпускники: </w:t>
            </w:r>
            <w:proofErr w:type="spellStart"/>
            <w:r w:rsidRPr="007A6AD8">
              <w:rPr>
                <w:color w:val="000000"/>
                <w:sz w:val="28"/>
                <w:szCs w:val="28"/>
              </w:rPr>
              <w:t>Рамбердиева</w:t>
            </w:r>
            <w:proofErr w:type="spellEnd"/>
          </w:p>
          <w:p w14:paraId="14B76D40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 xml:space="preserve">Айбике-88 баллов (СОШ </w:t>
            </w:r>
            <w:proofErr w:type="spellStart"/>
            <w:proofErr w:type="gramStart"/>
            <w:r w:rsidRPr="007A6AD8">
              <w:rPr>
                <w:color w:val="000000"/>
                <w:sz w:val="28"/>
                <w:szCs w:val="28"/>
              </w:rPr>
              <w:t>им.Кадрии</w:t>
            </w:r>
            <w:proofErr w:type="spellEnd"/>
            <w:r w:rsidRPr="007A6AD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A6AD8">
              <w:rPr>
                <w:color w:val="000000"/>
                <w:sz w:val="28"/>
                <w:szCs w:val="28"/>
              </w:rPr>
              <w:t xml:space="preserve"> учитель </w:t>
            </w:r>
            <w:proofErr w:type="spellStart"/>
            <w:r w:rsidRPr="007A6AD8">
              <w:rPr>
                <w:color w:val="000000"/>
                <w:sz w:val="28"/>
                <w:szCs w:val="28"/>
              </w:rPr>
              <w:t>Бегендикова</w:t>
            </w:r>
            <w:proofErr w:type="spellEnd"/>
            <w:r w:rsidRPr="007A6AD8">
              <w:rPr>
                <w:color w:val="000000"/>
                <w:sz w:val="28"/>
                <w:szCs w:val="28"/>
              </w:rPr>
              <w:t xml:space="preserve"> М.М.) и </w:t>
            </w:r>
            <w:proofErr w:type="spellStart"/>
            <w:r w:rsidRPr="007A6AD8">
              <w:rPr>
                <w:color w:val="000000"/>
                <w:sz w:val="28"/>
                <w:szCs w:val="28"/>
              </w:rPr>
              <w:t>Муратказиев</w:t>
            </w:r>
            <w:proofErr w:type="spellEnd"/>
          </w:p>
          <w:p w14:paraId="5A52457B" w14:textId="71AC744D" w:rsidR="007A6AD8" w:rsidRPr="007A6AD8" w:rsidRDefault="007A6AD8" w:rsidP="004C21BC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Фазиль -86 баллов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A6AD8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A6AD8">
              <w:rPr>
                <w:color w:val="000000"/>
                <w:sz w:val="28"/>
                <w:szCs w:val="28"/>
              </w:rPr>
              <w:t>Нариманская</w:t>
            </w:r>
            <w:proofErr w:type="spellEnd"/>
            <w:r w:rsidRPr="007A6AD8">
              <w:rPr>
                <w:color w:val="000000"/>
                <w:sz w:val="28"/>
                <w:szCs w:val="28"/>
              </w:rPr>
              <w:t xml:space="preserve"> СОШ, учитель- </w:t>
            </w:r>
            <w:proofErr w:type="spellStart"/>
            <w:r w:rsidRPr="007A6AD8">
              <w:rPr>
                <w:color w:val="000000"/>
                <w:sz w:val="28"/>
                <w:szCs w:val="28"/>
              </w:rPr>
              <w:t>Авезова</w:t>
            </w:r>
            <w:proofErr w:type="spellEnd"/>
            <w:r w:rsidRPr="007A6AD8">
              <w:rPr>
                <w:color w:val="000000"/>
                <w:sz w:val="28"/>
                <w:szCs w:val="28"/>
              </w:rPr>
              <w:t xml:space="preserve"> М.А.</w:t>
            </w:r>
            <w:proofErr w:type="gramStart"/>
            <w:r w:rsidRPr="007A6AD8">
              <w:rPr>
                <w:color w:val="000000"/>
                <w:sz w:val="28"/>
                <w:szCs w:val="28"/>
              </w:rPr>
              <w:t xml:space="preserve">) </w:t>
            </w:r>
            <w:r w:rsidR="004C21BC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14:paraId="3CA31C42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A6AD8">
              <w:rPr>
                <w:color w:val="000000"/>
                <w:sz w:val="28"/>
                <w:szCs w:val="28"/>
              </w:rPr>
              <w:t>Среди самых выбираемых предметов по выбору для сдачи ЕГЭ является</w:t>
            </w:r>
          </w:p>
          <w:p w14:paraId="587FDFD9" w14:textId="77777777" w:rsidR="007A6AD8" w:rsidRPr="007A6AD8" w:rsidRDefault="007A6AD8" w:rsidP="007A6A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C01D6">
              <w:rPr>
                <w:b/>
                <w:bCs/>
                <w:color w:val="000000"/>
                <w:sz w:val="28"/>
                <w:szCs w:val="28"/>
              </w:rPr>
              <w:t>обществознание</w:t>
            </w:r>
            <w:r w:rsidRPr="007A6AD8">
              <w:rPr>
                <w:color w:val="000000"/>
                <w:sz w:val="28"/>
                <w:szCs w:val="28"/>
              </w:rPr>
              <w:t>.</w:t>
            </w:r>
          </w:p>
          <w:p w14:paraId="7F3C6B82" w14:textId="65E8DFFF" w:rsidR="00130076" w:rsidRPr="00130076" w:rsidRDefault="00CD0DF5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4</w:t>
            </w:r>
            <w:r w:rsidR="007A6AD8" w:rsidRPr="007A6AD8">
              <w:rPr>
                <w:color w:val="000000"/>
                <w:sz w:val="28"/>
                <w:szCs w:val="28"/>
              </w:rPr>
              <w:t>0 выпускников</w:t>
            </w:r>
            <w:r>
              <w:rPr>
                <w:color w:val="000000"/>
                <w:sz w:val="28"/>
                <w:szCs w:val="28"/>
              </w:rPr>
              <w:t xml:space="preserve">, сдававших ЕГЭ </w:t>
            </w:r>
            <w:r w:rsidR="007A6AD8" w:rsidRPr="007A6AD8">
              <w:rPr>
                <w:color w:val="000000"/>
                <w:sz w:val="28"/>
                <w:szCs w:val="28"/>
              </w:rPr>
              <w:t>по обществознанию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="00130076" w:rsidRPr="00130076">
              <w:rPr>
                <w:color w:val="000000"/>
                <w:sz w:val="28"/>
                <w:szCs w:val="28"/>
              </w:rPr>
              <w:t>е преодолели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минимальный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порог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в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42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балла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5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выпускников</w:t>
            </w:r>
            <w:r w:rsidR="00130076">
              <w:rPr>
                <w:color w:val="000000"/>
                <w:sz w:val="28"/>
                <w:szCs w:val="28"/>
              </w:rPr>
              <w:t xml:space="preserve"> </w:t>
            </w:r>
            <w:r w:rsidR="00130076" w:rsidRPr="00130076">
              <w:rPr>
                <w:color w:val="000000"/>
                <w:sz w:val="28"/>
                <w:szCs w:val="28"/>
              </w:rPr>
              <w:t>(12,5%)</w:t>
            </w:r>
            <w:r>
              <w:rPr>
                <w:color w:val="000000"/>
                <w:sz w:val="28"/>
                <w:szCs w:val="28"/>
              </w:rPr>
              <w:t xml:space="preserve">, что на 6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чел.меньше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, чем в прошлом году.</w:t>
            </w:r>
          </w:p>
          <w:p w14:paraId="4BF569B7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Успеваемость по району-87,5%, качество- 52,5%, средний тестовый балл-59,4, что на 5,8 больше в сравнении с прошлым годом и на 9,4 больше в сравнении</w:t>
            </w:r>
          </w:p>
          <w:p w14:paraId="20E56554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с республиканскими показателями.</w:t>
            </w:r>
          </w:p>
          <w:p w14:paraId="1B6D04CF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0076">
              <w:rPr>
                <w:color w:val="000000"/>
                <w:sz w:val="28"/>
                <w:szCs w:val="28"/>
              </w:rPr>
              <w:t>смогли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0076">
              <w:rPr>
                <w:color w:val="000000"/>
                <w:sz w:val="28"/>
                <w:szCs w:val="28"/>
              </w:rPr>
              <w:t>преодолеть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0076">
              <w:rPr>
                <w:color w:val="000000"/>
                <w:sz w:val="28"/>
                <w:szCs w:val="28"/>
              </w:rPr>
              <w:t>минимальный порог участники следующих школ:</w:t>
            </w:r>
          </w:p>
          <w:p w14:paraId="405E4301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130076">
              <w:rPr>
                <w:color w:val="000000"/>
                <w:sz w:val="28"/>
                <w:szCs w:val="28"/>
              </w:rPr>
              <w:t>Нариманская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– 2 участника 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Эсенгельдиева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У.И.), Батыр-</w:t>
            </w:r>
          </w:p>
          <w:p w14:paraId="7B3D53FA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130076">
              <w:rPr>
                <w:color w:val="000000"/>
                <w:sz w:val="28"/>
                <w:szCs w:val="28"/>
              </w:rPr>
              <w:t>Мурзаевская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-1 участник 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Оразбаева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30076">
              <w:rPr>
                <w:color w:val="000000"/>
                <w:sz w:val="28"/>
                <w:szCs w:val="28"/>
              </w:rPr>
              <w:t>А.А</w:t>
            </w:r>
            <w:proofErr w:type="gramEnd"/>
            <w:r w:rsidRPr="00130076">
              <w:rPr>
                <w:color w:val="000000"/>
                <w:sz w:val="28"/>
                <w:szCs w:val="28"/>
              </w:rPr>
              <w:t xml:space="preserve">), СОШ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им.Джанибекова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– 1</w:t>
            </w:r>
          </w:p>
          <w:p w14:paraId="7ACB9D1F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 xml:space="preserve">участник 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Эспергенова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С.М.) и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Шумлеликская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– 1 участник (учитель</w:t>
            </w:r>
          </w:p>
          <w:p w14:paraId="70579F7A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Мирзаев Р.М.).</w:t>
            </w:r>
          </w:p>
          <w:p w14:paraId="6C8DF6D7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6 участников получили от 80 до 99 баллов: Искаков А.-88 баллов</w:t>
            </w:r>
          </w:p>
          <w:p w14:paraId="1D43891F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130076">
              <w:rPr>
                <w:color w:val="000000"/>
                <w:sz w:val="28"/>
                <w:szCs w:val="28"/>
              </w:rPr>
              <w:t>Калининаульская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Аджекова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Э.А.),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Капитуллаева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Аминат-84 балла</w:t>
            </w:r>
          </w:p>
          <w:p w14:paraId="42F03D35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130076">
              <w:rPr>
                <w:color w:val="000000"/>
                <w:sz w:val="28"/>
                <w:szCs w:val="28"/>
              </w:rPr>
              <w:t>Карагасская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</w:t>
            </w:r>
            <w:proofErr w:type="gramStart"/>
            <w:r w:rsidRPr="00130076">
              <w:rPr>
                <w:color w:val="000000"/>
                <w:sz w:val="28"/>
                <w:szCs w:val="28"/>
              </w:rPr>
              <w:t>( учитель</w:t>
            </w:r>
            <w:proofErr w:type="gramEnd"/>
            <w:r w:rsidRPr="00130076">
              <w:rPr>
                <w:color w:val="000000"/>
                <w:sz w:val="28"/>
                <w:szCs w:val="28"/>
              </w:rPr>
              <w:t xml:space="preserve"> Салимова Ф.З.),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Алимгазиева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Алина – 86 баллов,</w:t>
            </w:r>
          </w:p>
          <w:p w14:paraId="1568F705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130076">
              <w:rPr>
                <w:color w:val="000000"/>
                <w:sz w:val="28"/>
                <w:szCs w:val="28"/>
              </w:rPr>
              <w:t>Эдильбаев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Рамазан-82 балла, Джумаев Ислам-80 баллов СОШ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им.Джанибекова</w:t>
            </w:r>
            <w:proofErr w:type="spellEnd"/>
          </w:p>
          <w:p w14:paraId="76D92958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 xml:space="preserve">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Эспергенова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С.М.) и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Аджимуллаев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Азиз-84 балла СОШ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им.Кадрии</w:t>
            </w:r>
            <w:proofErr w:type="spellEnd"/>
          </w:p>
          <w:p w14:paraId="45675D79" w14:textId="77777777" w:rsidR="00E945A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 xml:space="preserve">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Бекмурзаев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Б.Х.).</w:t>
            </w:r>
          </w:p>
          <w:p w14:paraId="4AABC093" w14:textId="0BC490C4" w:rsidR="00130076" w:rsidRPr="00130076" w:rsidRDefault="00E945A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130076" w:rsidRPr="00130076">
              <w:rPr>
                <w:color w:val="000000"/>
                <w:sz w:val="28"/>
                <w:szCs w:val="28"/>
              </w:rPr>
              <w:t>амые низкие результаты</w:t>
            </w:r>
            <w:r w:rsidRPr="001300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130076">
              <w:rPr>
                <w:color w:val="000000"/>
                <w:sz w:val="28"/>
                <w:szCs w:val="28"/>
              </w:rPr>
              <w:t xml:space="preserve"> этом году </w:t>
            </w:r>
            <w:r>
              <w:rPr>
                <w:color w:val="000000"/>
                <w:sz w:val="28"/>
                <w:szCs w:val="28"/>
              </w:rPr>
              <w:t xml:space="preserve">у нас </w:t>
            </w:r>
            <w:r w:rsidRPr="00E945A6">
              <w:rPr>
                <w:b/>
                <w:bCs/>
                <w:color w:val="000000"/>
                <w:sz w:val="28"/>
                <w:szCs w:val="28"/>
              </w:rPr>
              <w:t>по химии</w:t>
            </w:r>
            <w:r w:rsidR="00130076" w:rsidRPr="00130076">
              <w:rPr>
                <w:color w:val="000000"/>
                <w:sz w:val="28"/>
                <w:szCs w:val="28"/>
              </w:rPr>
              <w:t>: 11 человек не смогли</w:t>
            </w:r>
          </w:p>
          <w:p w14:paraId="3A07A49D" w14:textId="6E5E750B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 xml:space="preserve">преодолеть минимальный порог в 36 </w:t>
            </w:r>
            <w:proofErr w:type="gramStart"/>
            <w:r w:rsidRPr="00130076">
              <w:rPr>
                <w:color w:val="000000"/>
                <w:sz w:val="28"/>
                <w:szCs w:val="28"/>
              </w:rPr>
              <w:t>баллов</w:t>
            </w:r>
            <w:r w:rsidR="00E945A6">
              <w:rPr>
                <w:color w:val="000000"/>
                <w:sz w:val="28"/>
                <w:szCs w:val="28"/>
              </w:rPr>
              <w:t>( против</w:t>
            </w:r>
            <w:proofErr w:type="gramEnd"/>
            <w:r w:rsidR="00E945A6">
              <w:rPr>
                <w:color w:val="000000"/>
                <w:sz w:val="28"/>
                <w:szCs w:val="28"/>
              </w:rPr>
              <w:t xml:space="preserve"> 5 в прошлом году).</w:t>
            </w:r>
            <w:r w:rsidRPr="00130076">
              <w:rPr>
                <w:color w:val="000000"/>
                <w:sz w:val="28"/>
                <w:szCs w:val="28"/>
              </w:rPr>
              <w:t xml:space="preserve"> Это выпускники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Карасувской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-</w:t>
            </w:r>
          </w:p>
          <w:p w14:paraId="5242F360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 xml:space="preserve">1 участник 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Межитов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А.З.),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Кунбатарской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-1 участник (учитель</w:t>
            </w:r>
          </w:p>
          <w:p w14:paraId="6D7F89A2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130076">
              <w:rPr>
                <w:color w:val="000000"/>
                <w:sz w:val="28"/>
                <w:szCs w:val="28"/>
              </w:rPr>
              <w:t>Межитова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С.А.),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Нариманская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-3 участника (учитель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Зарманбетова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А.А.),</w:t>
            </w:r>
          </w:p>
          <w:p w14:paraId="5374BFFE" w14:textId="47DE2C02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130076">
              <w:rPr>
                <w:color w:val="000000"/>
                <w:sz w:val="28"/>
                <w:szCs w:val="28"/>
              </w:rPr>
              <w:t>Ортатюбинской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 -1 участник (учитель</w:t>
            </w:r>
            <w:r w:rsidR="00E945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Теминдарова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О.Я.), СОШ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им.Джанибекова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-3 участника (учитель Култаева А.Н.), СОШ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им.Кадрии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-2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0076">
              <w:rPr>
                <w:color w:val="000000"/>
                <w:sz w:val="28"/>
                <w:szCs w:val="28"/>
              </w:rPr>
              <w:t>участника (учитель Акимова З.Э.)</w:t>
            </w:r>
            <w:r w:rsidR="00451586">
              <w:rPr>
                <w:color w:val="000000"/>
                <w:sz w:val="28"/>
                <w:szCs w:val="28"/>
              </w:rPr>
              <w:t>.</w:t>
            </w:r>
          </w:p>
          <w:p w14:paraId="40F66610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Таким образом, 32,3% от числа сдававших ЕГЭ по химии не смогли</w:t>
            </w:r>
          </w:p>
          <w:p w14:paraId="47B65824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преодолеть минимальный порог.</w:t>
            </w:r>
          </w:p>
          <w:p w14:paraId="39603F3C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Максимальный тестовый балл ЕГЭ по химии – 86 баллов.</w:t>
            </w:r>
          </w:p>
          <w:p w14:paraId="3C66B8B0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Средний тестовый балл ЕГЭ по химии – 46,1, что на 0,7 меньше, чем в прошлом</w:t>
            </w:r>
          </w:p>
          <w:p w14:paraId="4BC81440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году, но на 3 балла больше, чем в республике.</w:t>
            </w:r>
          </w:p>
          <w:p w14:paraId="55BDACB2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3 выпускника, сдававших ЕГЭ по химии, получили от 80 до 99 баллов, что</w:t>
            </w:r>
          </w:p>
          <w:p w14:paraId="68971382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составило 8,82% от числа сдававших ЕГЭ по химии.</w:t>
            </w:r>
          </w:p>
          <w:p w14:paraId="06D4632F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lastRenderedPageBreak/>
              <w:t xml:space="preserve">Высокие баллы получили: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Куванаев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Дамир- 86 баллов-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Кунбатарская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СОШ</w:t>
            </w:r>
          </w:p>
          <w:p w14:paraId="1CEDA658" w14:textId="77777777" w:rsidR="00130076" w:rsidRPr="00130076" w:rsidRDefault="00130076" w:rsidP="0013007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30076">
              <w:rPr>
                <w:color w:val="000000"/>
                <w:sz w:val="28"/>
                <w:szCs w:val="28"/>
              </w:rPr>
              <w:t>(учитель-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Межитова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С.А.),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Рамбердиева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Айбике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-86 баллов и </w:t>
            </w:r>
            <w:proofErr w:type="spellStart"/>
            <w:r w:rsidRPr="00130076">
              <w:rPr>
                <w:color w:val="000000"/>
                <w:sz w:val="28"/>
                <w:szCs w:val="28"/>
              </w:rPr>
              <w:t>Атангулов</w:t>
            </w:r>
            <w:proofErr w:type="spellEnd"/>
            <w:r w:rsidRPr="00130076">
              <w:rPr>
                <w:color w:val="000000"/>
                <w:sz w:val="28"/>
                <w:szCs w:val="28"/>
              </w:rPr>
              <w:t xml:space="preserve"> Амин-84</w:t>
            </w:r>
          </w:p>
          <w:p w14:paraId="64132E25" w14:textId="77777777" w:rsidR="00451586" w:rsidRPr="00451586" w:rsidRDefault="00451586" w:rsidP="00451586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51586">
              <w:rPr>
                <w:rFonts w:ascii="YS Text" w:hAnsi="YS Text"/>
                <w:color w:val="000000"/>
                <w:sz w:val="23"/>
                <w:szCs w:val="23"/>
              </w:rPr>
              <w:t xml:space="preserve">СОШ </w:t>
            </w:r>
            <w:proofErr w:type="gramStart"/>
            <w:r w:rsidRPr="00451586">
              <w:rPr>
                <w:rFonts w:ascii="YS Text" w:hAnsi="YS Text"/>
                <w:color w:val="000000"/>
                <w:sz w:val="23"/>
                <w:szCs w:val="23"/>
              </w:rPr>
              <w:t>им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51586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  <w:proofErr w:type="spellStart"/>
            <w:r w:rsidRPr="00451586">
              <w:rPr>
                <w:color w:val="000000"/>
                <w:sz w:val="28"/>
                <w:szCs w:val="28"/>
              </w:rPr>
              <w:t>Кадрии</w:t>
            </w:r>
            <w:proofErr w:type="spellEnd"/>
            <w:proofErr w:type="gramEnd"/>
            <w:r w:rsidRPr="00451586">
              <w:rPr>
                <w:color w:val="000000"/>
                <w:sz w:val="28"/>
                <w:szCs w:val="28"/>
              </w:rPr>
              <w:t xml:space="preserve"> (учитель Акимова З.Э.).</w:t>
            </w:r>
          </w:p>
          <w:p w14:paraId="0B280A08" w14:textId="77777777" w:rsidR="00D809E4" w:rsidRDefault="00E226A4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Неплохие результаты по физике</w:t>
            </w:r>
            <w:r w:rsidR="004E3C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E3C66">
              <w:rPr>
                <w:rFonts w:eastAsia="Calibri"/>
                <w:sz w:val="28"/>
                <w:szCs w:val="28"/>
                <w:lang w:eastAsia="en-US"/>
              </w:rPr>
              <w:t>( 100</w:t>
            </w:r>
            <w:proofErr w:type="gramEnd"/>
            <w:r w:rsidR="004E3C66">
              <w:rPr>
                <w:rFonts w:eastAsia="Calibri"/>
                <w:sz w:val="28"/>
                <w:szCs w:val="28"/>
                <w:lang w:eastAsia="en-US"/>
              </w:rPr>
              <w:t>% успеваемость</w:t>
            </w:r>
            <w:r w:rsidR="00D809E4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4E3C6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, информатике</w:t>
            </w:r>
            <w:r w:rsidR="00D809E4">
              <w:rPr>
                <w:rFonts w:eastAsia="Calibri"/>
                <w:sz w:val="28"/>
                <w:szCs w:val="28"/>
                <w:lang w:eastAsia="en-US"/>
              </w:rPr>
              <w:t xml:space="preserve"> (100% </w:t>
            </w:r>
            <w:proofErr w:type="spellStart"/>
            <w:r w:rsidR="00D809E4">
              <w:rPr>
                <w:rFonts w:eastAsia="Calibri"/>
                <w:sz w:val="28"/>
                <w:szCs w:val="28"/>
                <w:lang w:eastAsia="en-US"/>
              </w:rPr>
              <w:t>усп</w:t>
            </w:r>
            <w:proofErr w:type="spellEnd"/>
            <w:r w:rsidR="00D809E4">
              <w:rPr>
                <w:rFonts w:eastAsia="Calibri"/>
                <w:sz w:val="28"/>
                <w:szCs w:val="28"/>
                <w:lang w:eastAsia="en-US"/>
              </w:rPr>
              <w:t xml:space="preserve">.,  62% кач, </w:t>
            </w:r>
            <w:proofErr w:type="spellStart"/>
            <w:r w:rsidR="00D809E4">
              <w:rPr>
                <w:rFonts w:eastAsia="Calibri"/>
                <w:sz w:val="28"/>
                <w:szCs w:val="28"/>
                <w:lang w:eastAsia="en-US"/>
              </w:rPr>
              <w:t>ср.тестовый</w:t>
            </w:r>
            <w:proofErr w:type="spellEnd"/>
            <w:r w:rsidR="00D809E4">
              <w:rPr>
                <w:rFonts w:eastAsia="Calibri"/>
                <w:sz w:val="28"/>
                <w:szCs w:val="28"/>
                <w:lang w:eastAsia="en-US"/>
              </w:rPr>
              <w:t xml:space="preserve"> балл-69 – лучший результат по республике)</w:t>
            </w:r>
            <w:r>
              <w:rPr>
                <w:rFonts w:eastAsia="Calibri"/>
                <w:sz w:val="28"/>
                <w:szCs w:val="28"/>
                <w:lang w:eastAsia="en-US"/>
              </w:rPr>
              <w:t>, лит</w:t>
            </w:r>
            <w:r w:rsidR="004E3C66"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ратуре, английскому языку</w:t>
            </w:r>
            <w:r w:rsidR="00D809E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6F00268A" w14:textId="13219A45" w:rsidR="00DD07E0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Если результаты экзаменов в 11 классе, в целом, можно считать хорошими, этого, к сожалению, нельзя сказать о 9-х. </w:t>
            </w:r>
          </w:p>
          <w:p w14:paraId="73D3693A" w14:textId="598EDBF3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>252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девятиклассников, участвовавших в экзаменах, 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>в основной период 66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 этой задачей не справились</w:t>
            </w:r>
            <w:r w:rsidR="00D809E4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DD07E0" w:rsidRPr="00D809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26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 xml:space="preserve"> двоек по математике, </w:t>
            </w:r>
            <w:r w:rsidR="00DD07E0" w:rsidRPr="00D809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 xml:space="preserve"> двоек по географии, </w:t>
            </w:r>
            <w:r w:rsidR="00DD07E0" w:rsidRPr="00D809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 xml:space="preserve"> двоек по информатике, </w:t>
            </w:r>
            <w:r w:rsidR="00DD07E0" w:rsidRPr="00D809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5 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 xml:space="preserve">двоек  по обществознанию и </w:t>
            </w:r>
            <w:r w:rsidR="00DD07E0" w:rsidRPr="007756B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одна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 xml:space="preserve"> двойка –по русскому языку.</w:t>
            </w:r>
            <w:r w:rsidR="00102B24">
              <w:rPr>
                <w:rFonts w:eastAsia="Calibri"/>
                <w:sz w:val="28"/>
                <w:szCs w:val="28"/>
                <w:lang w:eastAsia="en-US"/>
              </w:rPr>
              <w:t xml:space="preserve"> В резервные дни получившие неудовлетвор</w:t>
            </w:r>
            <w:r w:rsidR="00EE2294">
              <w:rPr>
                <w:rFonts w:eastAsia="Calibri"/>
                <w:sz w:val="28"/>
                <w:szCs w:val="28"/>
                <w:lang w:eastAsia="en-US"/>
              </w:rPr>
              <w:t>ит</w:t>
            </w:r>
            <w:r w:rsidR="00102B24">
              <w:rPr>
                <w:rFonts w:eastAsia="Calibri"/>
                <w:sz w:val="28"/>
                <w:szCs w:val="28"/>
                <w:lang w:eastAsia="en-US"/>
              </w:rPr>
              <w:t xml:space="preserve">ельные результаты пересдавали ОГЭ и смогли получить аттестаты. Только один девятиклассник остался на осень и будет сдавать </w:t>
            </w:r>
            <w:r w:rsidR="007756BB">
              <w:rPr>
                <w:rFonts w:eastAsia="Calibri"/>
                <w:sz w:val="28"/>
                <w:szCs w:val="28"/>
                <w:lang w:eastAsia="en-US"/>
              </w:rPr>
              <w:t xml:space="preserve">ОГЭ </w:t>
            </w:r>
            <w:r w:rsidR="00102B24">
              <w:rPr>
                <w:rFonts w:eastAsia="Calibri"/>
                <w:sz w:val="28"/>
                <w:szCs w:val="28"/>
                <w:lang w:eastAsia="en-US"/>
              </w:rPr>
              <w:t>осенью.</w:t>
            </w:r>
            <w:r w:rsidR="00FC1FF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Методической службой </w:t>
            </w:r>
            <w:r w:rsidR="00DD07E0"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проводилась работа согласно плану мероприятий по повышению качества общего образования со школами 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низкими результатами обучения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В ходе данной работы для учителей проводились консультации, </w:t>
            </w:r>
            <w:r w:rsidR="00102B24">
              <w:rPr>
                <w:rFonts w:eastAsia="Calibri"/>
                <w:sz w:val="28"/>
                <w:szCs w:val="28"/>
                <w:lang w:eastAsia="en-US"/>
              </w:rPr>
              <w:t xml:space="preserve">Дагестанским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институтом развития образования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организованы дополнительные курсы как для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руководителей </w:t>
            </w:r>
            <w:r w:rsidR="00102B2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так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и для их заместителей и учителей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Эта работа будет продолжена,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задача каждого педагогического коллектива – тщательно проанализировать результаты государственной итоговой аттестации девятиклассников, выстроить в школе такую систему работы, чт</w:t>
            </w:r>
            <w:r>
              <w:rPr>
                <w:rFonts w:eastAsia="Calibri"/>
                <w:sz w:val="28"/>
                <w:szCs w:val="28"/>
                <w:lang w:eastAsia="en-US"/>
              </w:rPr>
              <w:t>обы уровень освоения программ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каждого ученика был под постоянным контролем как администрации школы, так и каждого учителя. Особое внимание – ученикам, учеба для которых представляет определенные трудности. Индивидуальный, не формальный подход к каждому, постоянное взаимодействие с семьей - обязательные условия при работе с отстающими в учебе учениками.</w:t>
            </w:r>
          </w:p>
          <w:p w14:paraId="1078C1E5" w14:textId="77777777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B3305B" w14:textId="33F4384F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Важный этап в развитии каждого ребенка – профессиональное самоопределение личности. Задача каждого педагогического коллектива – способствовать правильному выбору старшеклассниками профессиональной деятельности. В минувшем учебном году министерство образования и науки РФ совместно порталом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» проводили открытые уроки в режиме интернет-трансляции. Наши учащиеся принимали в них активное участие.</w:t>
            </w:r>
            <w:r w:rsidRPr="007756BB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475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старшеклассников </w:t>
            </w:r>
            <w:r w:rsidR="007756BB"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EE0019">
              <w:rPr>
                <w:rFonts w:eastAsia="Calibri"/>
                <w:sz w:val="28"/>
                <w:szCs w:val="28"/>
                <w:lang w:eastAsia="en-US"/>
              </w:rPr>
              <w:t>были его участниками. В 2022-2023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учебном году будет продолжена трансляция Всероссийских открытых уроков по профессиональной навигации для старшеклассников. Перед каждым коллективом стоит задача активизировать работу по участию в этих уроках.</w:t>
            </w:r>
          </w:p>
          <w:p w14:paraId="0C52D573" w14:textId="6C64BC3B" w:rsidR="00EE0019" w:rsidRDefault="00EE0019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Нам нужны квалифицированные кадры в образовании (учителя-химики, физики, филологи, учителя английского языка), в сфере сельского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хозяйства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программирования.</w:t>
            </w:r>
            <w:r w:rsidR="007756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F7BE8">
              <w:rPr>
                <w:rFonts w:eastAsia="Calibri"/>
                <w:sz w:val="28"/>
                <w:szCs w:val="28"/>
                <w:lang w:eastAsia="en-US"/>
              </w:rPr>
              <w:t xml:space="preserve">Четыре года подряд школы нашего муниципалитета участвуют в </w:t>
            </w:r>
            <w:proofErr w:type="gramStart"/>
            <w:r w:rsidR="006F7BE8">
              <w:rPr>
                <w:rFonts w:eastAsia="Calibri"/>
                <w:sz w:val="28"/>
                <w:szCs w:val="28"/>
                <w:lang w:eastAsia="en-US"/>
              </w:rPr>
              <w:t>федеральной  программе</w:t>
            </w:r>
            <w:proofErr w:type="gramEnd"/>
            <w:r w:rsidR="006F7BE8">
              <w:rPr>
                <w:rFonts w:eastAsia="Calibri"/>
                <w:sz w:val="28"/>
                <w:szCs w:val="28"/>
                <w:lang w:eastAsia="en-US"/>
              </w:rPr>
              <w:t xml:space="preserve"> «Земский учитель». В новом учебном году три молодых специалиста будут обучать наших детей английскому языку, русскому языку и литературе.</w:t>
            </w:r>
          </w:p>
          <w:p w14:paraId="60D34DB4" w14:textId="40179F7E" w:rsidR="009B7CD8" w:rsidRPr="009B7CD8" w:rsidRDefault="00EE0019" w:rsidP="009B7C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Образование – это единый целенаправленный процесс не только обучения, но и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воспитания. Тема патриотизма 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одна из доминирующих тем в воспитательной 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работе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У нас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сложилась система по патриотическому воспитанию, включающая традиционные мероприятия, акции, праздники, конкурсы, охватывающие 100 % обучающихся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8544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Самые талантливые ребята, обладающие способностями творческой деятельности, защищают честь своих школ 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в целом, принимая участие, как 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х, так и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региональных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>и всероссийских конкурсах, смотрах, фестивалях</w:t>
            </w:r>
            <w:r w:rsidR="00B655B1" w:rsidRPr="009B7CD8">
              <w:rPr>
                <w:rFonts w:eastAsia="Calibri"/>
                <w:sz w:val="28"/>
                <w:szCs w:val="28"/>
                <w:lang w:eastAsia="en-US"/>
              </w:rPr>
              <w:t xml:space="preserve">.  </w:t>
            </w:r>
            <w:r w:rsidR="009B7CD8" w:rsidRPr="009B7CD8">
              <w:rPr>
                <w:color w:val="000000"/>
                <w:sz w:val="28"/>
                <w:szCs w:val="28"/>
              </w:rPr>
              <w:t>Анализ мониторинга достижений обучающихся в 2021-2022 учебном</w:t>
            </w:r>
          </w:p>
          <w:p w14:paraId="2558E3AF" w14:textId="77777777" w:rsidR="009B7CD8" w:rsidRPr="009B7CD8" w:rsidRDefault="009B7CD8" w:rsidP="009B7C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9B7CD8">
              <w:rPr>
                <w:color w:val="000000"/>
                <w:sz w:val="28"/>
                <w:szCs w:val="28"/>
              </w:rPr>
              <w:t>году показал, что в муниципальных, региональных, Всероссийских и</w:t>
            </w:r>
          </w:p>
          <w:p w14:paraId="5E237CA0" w14:textId="77777777" w:rsidR="009B7CD8" w:rsidRPr="009B7CD8" w:rsidRDefault="009B7CD8" w:rsidP="009B7C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9B7CD8">
              <w:rPr>
                <w:color w:val="000000"/>
                <w:sz w:val="28"/>
                <w:szCs w:val="28"/>
              </w:rPr>
              <w:t>международных мероприятиях и конкурсах, приняли участие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>1560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>школьников.</w:t>
            </w:r>
          </w:p>
          <w:p w14:paraId="1270EDFB" w14:textId="722BDEEB" w:rsidR="009B7CD8" w:rsidRPr="009B7CD8" w:rsidRDefault="009B7CD8" w:rsidP="009B7C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9B7CD8">
              <w:rPr>
                <w:color w:val="000000"/>
                <w:sz w:val="28"/>
                <w:szCs w:val="28"/>
              </w:rPr>
              <w:t>В списках победителей и при</w:t>
            </w:r>
            <w:r>
              <w:rPr>
                <w:color w:val="000000"/>
                <w:sz w:val="28"/>
                <w:szCs w:val="28"/>
              </w:rPr>
              <w:t xml:space="preserve">зеров этого </w:t>
            </w:r>
            <w:proofErr w:type="gramStart"/>
            <w:r>
              <w:rPr>
                <w:color w:val="000000"/>
                <w:sz w:val="28"/>
                <w:szCs w:val="28"/>
              </w:rPr>
              <w:t>года</w:t>
            </w:r>
            <w:r w:rsidR="00CE24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E2452">
              <w:rPr>
                <w:color w:val="000000"/>
                <w:sz w:val="28"/>
                <w:szCs w:val="28"/>
              </w:rPr>
              <w:t>459</w:t>
            </w:r>
            <w:proofErr w:type="gramEnd"/>
            <w:r w:rsidR="00CE24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обучающих</w:t>
            </w:r>
            <w:r w:rsidRPr="009B7CD8">
              <w:rPr>
                <w:color w:val="000000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>школ Ногайского района. В сравнении с 2020 годом количество выросло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>на 11%.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7CD8">
              <w:rPr>
                <w:color w:val="000000"/>
                <w:sz w:val="28"/>
                <w:szCs w:val="28"/>
              </w:rPr>
              <w:t xml:space="preserve">Так 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B7CD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9B7CD8">
              <w:rPr>
                <w:color w:val="000000"/>
                <w:sz w:val="28"/>
                <w:szCs w:val="28"/>
              </w:rPr>
              <w:t xml:space="preserve"> 2021-2022 году было проведено 119 мероприятий, в которых</w:t>
            </w:r>
            <w:r>
              <w:rPr>
                <w:color w:val="000000"/>
                <w:sz w:val="28"/>
                <w:szCs w:val="28"/>
              </w:rPr>
              <w:t xml:space="preserve"> приняли участие </w:t>
            </w:r>
            <w:r w:rsidRPr="00CE2452">
              <w:rPr>
                <w:color w:val="FF0000"/>
                <w:sz w:val="28"/>
                <w:szCs w:val="28"/>
              </w:rPr>
              <w:t>58</w:t>
            </w:r>
            <w:r w:rsidR="000668A0">
              <w:rPr>
                <w:color w:val="FF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>обучающихся школ района.</w:t>
            </w:r>
          </w:p>
          <w:p w14:paraId="1F861A5D" w14:textId="64599726" w:rsidR="009B7CD8" w:rsidRPr="00CE2452" w:rsidRDefault="009B7CD8" w:rsidP="00CE245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CE2452">
              <w:rPr>
                <w:color w:val="000000"/>
                <w:sz w:val="28"/>
                <w:szCs w:val="28"/>
              </w:rPr>
              <w:t>Обучающиеся нашего района приняли активное участие в</w:t>
            </w:r>
            <w:r w:rsidRPr="009B7CD8">
              <w:rPr>
                <w:color w:val="000000"/>
                <w:sz w:val="28"/>
                <w:szCs w:val="28"/>
              </w:rPr>
              <w:t xml:space="preserve"> научно-практической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 xml:space="preserve">конференции школьников </w:t>
            </w:r>
            <w:r w:rsidR="00205200">
              <w:rPr>
                <w:color w:val="000000"/>
                <w:sz w:val="28"/>
                <w:szCs w:val="28"/>
              </w:rPr>
              <w:t>«Шаг в будущее</w:t>
            </w:r>
            <w:proofErr w:type="gramStart"/>
            <w:r w:rsidR="00205200">
              <w:rPr>
                <w:color w:val="000000"/>
                <w:sz w:val="28"/>
                <w:szCs w:val="28"/>
              </w:rPr>
              <w:t xml:space="preserve">» </w:t>
            </w:r>
            <w:r w:rsidR="00B02EFA">
              <w:rPr>
                <w:color w:val="000000"/>
                <w:sz w:val="28"/>
                <w:szCs w:val="28"/>
              </w:rPr>
              <w:t>,где</w:t>
            </w:r>
            <w:proofErr w:type="gramEnd"/>
            <w:r w:rsidR="00B02EFA"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>призерами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7CD8">
              <w:rPr>
                <w:color w:val="000000"/>
                <w:sz w:val="28"/>
                <w:szCs w:val="28"/>
              </w:rPr>
              <w:t xml:space="preserve">стали </w:t>
            </w:r>
            <w:proofErr w:type="spellStart"/>
            <w:r w:rsidRPr="009B7CD8">
              <w:rPr>
                <w:color w:val="000000"/>
                <w:sz w:val="28"/>
                <w:szCs w:val="28"/>
              </w:rPr>
              <w:t>Ахмаджанов</w:t>
            </w:r>
            <w:proofErr w:type="spellEnd"/>
            <w:r w:rsidRPr="009B7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color w:val="000000"/>
                <w:sz w:val="28"/>
                <w:szCs w:val="28"/>
              </w:rPr>
              <w:t>Мамат</w:t>
            </w:r>
            <w:proofErr w:type="spellEnd"/>
            <w:r w:rsidRPr="009B7CD8">
              <w:rPr>
                <w:color w:val="000000"/>
                <w:sz w:val="28"/>
                <w:szCs w:val="28"/>
              </w:rPr>
              <w:t>, ученик 10 класса школы им Джанибекова и</w:t>
            </w:r>
            <w:r w:rsidRPr="00695A8D">
              <w:rPr>
                <w:spacing w:val="-2"/>
              </w:rPr>
              <w:t xml:space="preserve"> </w:t>
            </w:r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Рамбердиева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Айбике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, ученица 11 класса школы им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. </w:t>
            </w:r>
            <w:r w:rsidR="00EE5C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E5C81">
              <w:rPr>
                <w:spacing w:val="-2"/>
                <w:sz w:val="28"/>
                <w:szCs w:val="28"/>
              </w:rPr>
              <w:t>Ахмаджанов</w:t>
            </w:r>
            <w:proofErr w:type="spellEnd"/>
            <w:r w:rsidR="00EE5C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E5C81">
              <w:rPr>
                <w:spacing w:val="-2"/>
                <w:sz w:val="28"/>
                <w:szCs w:val="28"/>
              </w:rPr>
              <w:t>Мамат</w:t>
            </w:r>
            <w:proofErr w:type="spellEnd"/>
            <w:r w:rsidR="00EE5C81">
              <w:rPr>
                <w:spacing w:val="-2"/>
                <w:sz w:val="28"/>
                <w:szCs w:val="28"/>
              </w:rPr>
              <w:t xml:space="preserve"> также стал призёром республиканского этапа Всероссийского конкурса юных чтецов «Живая классика».</w:t>
            </w:r>
          </w:p>
          <w:p w14:paraId="76AE2957" w14:textId="4B929FE1" w:rsidR="009B7CD8" w:rsidRP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9B7CD8">
              <w:rPr>
                <w:spacing w:val="-2"/>
                <w:sz w:val="28"/>
                <w:szCs w:val="28"/>
              </w:rPr>
              <w:t xml:space="preserve">В целях выявления и развития у обучающихся интереса и способностей к проектной, изобретательской </w:t>
            </w:r>
            <w:proofErr w:type="gramStart"/>
            <w:r w:rsidRPr="009B7CD8">
              <w:rPr>
                <w:spacing w:val="-2"/>
                <w:sz w:val="28"/>
                <w:szCs w:val="28"/>
              </w:rPr>
              <w:t>деятельности  проведен</w:t>
            </w:r>
            <w:proofErr w:type="gramEnd"/>
            <w:r w:rsidRPr="009B7CD8">
              <w:rPr>
                <w:spacing w:val="-2"/>
                <w:sz w:val="28"/>
                <w:szCs w:val="28"/>
              </w:rPr>
              <w:t xml:space="preserve"> муниципальный этап конкурса юных исследователей окружающей среды «Открытия-2030».  По итогам республиканского этапа  победителями стали Мансурова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Карина,ученица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11 класса школы им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( Акимова З.Э) и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Куруптурсунова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Айнагуль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, ученица 9 класса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Калининаульской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 (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Сатырова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Э.С), призеры: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Сагиндикова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Азифа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, ученица 10 класса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Ортатюбинской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школы(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Абдулгапова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Н.О) и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Янгишиева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Суюмбике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, ученица 11 класса  школы им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(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Оракова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З.А).</w:t>
            </w:r>
          </w:p>
          <w:p w14:paraId="1274DA5B" w14:textId="20FA6EDC" w:rsidR="009B7CD8" w:rsidRP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9B7CD8">
              <w:rPr>
                <w:spacing w:val="-2"/>
                <w:sz w:val="28"/>
                <w:szCs w:val="28"/>
              </w:rPr>
              <w:t xml:space="preserve">В республиканском конкурсе экологических рисунков победителем стал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Аджигельдиев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B7CD8">
              <w:rPr>
                <w:spacing w:val="-2"/>
                <w:sz w:val="28"/>
                <w:szCs w:val="28"/>
              </w:rPr>
              <w:t>Джамал</w:t>
            </w:r>
            <w:r w:rsidR="00B02EFA">
              <w:rPr>
                <w:spacing w:val="-2"/>
                <w:sz w:val="28"/>
                <w:szCs w:val="28"/>
              </w:rPr>
              <w:t xml:space="preserve"> </w:t>
            </w:r>
            <w:r w:rsidRPr="009B7CD8">
              <w:rPr>
                <w:spacing w:val="-2"/>
                <w:sz w:val="28"/>
                <w:szCs w:val="28"/>
              </w:rPr>
              <w:t>,ученик</w:t>
            </w:r>
            <w:proofErr w:type="gramEnd"/>
            <w:r w:rsidR="00B02EF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Кунбатарской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 (</w:t>
            </w:r>
            <w:proofErr w:type="spellStart"/>
            <w:r w:rsidR="00854437">
              <w:rPr>
                <w:spacing w:val="-2"/>
                <w:sz w:val="28"/>
                <w:szCs w:val="28"/>
              </w:rPr>
              <w:t>Я</w:t>
            </w:r>
            <w:r w:rsidRPr="009B7CD8">
              <w:rPr>
                <w:spacing w:val="-2"/>
                <w:sz w:val="28"/>
                <w:szCs w:val="28"/>
              </w:rPr>
              <w:t>нполова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К</w:t>
            </w:r>
            <w:r w:rsidR="00B02EFA">
              <w:rPr>
                <w:spacing w:val="-2"/>
                <w:sz w:val="28"/>
                <w:szCs w:val="28"/>
              </w:rPr>
              <w:t>.</w:t>
            </w:r>
            <w:r w:rsidRPr="009B7CD8">
              <w:rPr>
                <w:spacing w:val="-2"/>
                <w:sz w:val="28"/>
                <w:szCs w:val="28"/>
              </w:rPr>
              <w:t xml:space="preserve"> А</w:t>
            </w:r>
            <w:r w:rsidR="00B02EFA">
              <w:rPr>
                <w:spacing w:val="-2"/>
                <w:sz w:val="28"/>
                <w:szCs w:val="28"/>
              </w:rPr>
              <w:t>.</w:t>
            </w:r>
            <w:r w:rsidRPr="009B7CD8">
              <w:rPr>
                <w:spacing w:val="-2"/>
                <w:sz w:val="28"/>
                <w:szCs w:val="28"/>
              </w:rPr>
              <w:t>)</w:t>
            </w:r>
            <w:r w:rsidR="00B02EFA">
              <w:rPr>
                <w:spacing w:val="-2"/>
                <w:sz w:val="28"/>
                <w:szCs w:val="28"/>
              </w:rPr>
              <w:t>,</w:t>
            </w:r>
            <w:r w:rsidRPr="009B7CD8">
              <w:rPr>
                <w:spacing w:val="-2"/>
                <w:sz w:val="28"/>
                <w:szCs w:val="28"/>
              </w:rPr>
              <w:t xml:space="preserve">призерами стали 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Абубек</w:t>
            </w:r>
            <w:r>
              <w:rPr>
                <w:spacing w:val="-2"/>
                <w:sz w:val="28"/>
                <w:szCs w:val="28"/>
              </w:rPr>
              <w:t>е</w:t>
            </w:r>
            <w:r w:rsidRPr="009B7CD8">
              <w:rPr>
                <w:spacing w:val="-2"/>
                <w:sz w:val="28"/>
                <w:szCs w:val="28"/>
              </w:rPr>
              <w:t>рова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Нурия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, ученица 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Ортатюбинской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 ,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Аджигельдиев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Рамиль,ученик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 им Джанибекова (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Дуйсенбиев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А М), 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Алыпкашева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Малика, ученица школы им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 (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Шалиева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М .А). </w:t>
            </w:r>
            <w:proofErr w:type="spellStart"/>
            <w:r w:rsidR="00B02EFA">
              <w:rPr>
                <w:spacing w:val="-2"/>
                <w:sz w:val="28"/>
                <w:szCs w:val="28"/>
              </w:rPr>
              <w:t>Аджигельдиев</w:t>
            </w:r>
            <w:proofErr w:type="spellEnd"/>
            <w:r w:rsidR="00B02EFA">
              <w:rPr>
                <w:spacing w:val="-2"/>
                <w:sz w:val="28"/>
                <w:szCs w:val="28"/>
              </w:rPr>
              <w:t xml:space="preserve"> Джамал стал призёром </w:t>
            </w:r>
            <w:r w:rsidR="001034E2">
              <w:rPr>
                <w:spacing w:val="-2"/>
                <w:sz w:val="28"/>
                <w:szCs w:val="28"/>
              </w:rPr>
              <w:t>всероссийского этапа этого конкурса- достойное представление своей республики!</w:t>
            </w:r>
          </w:p>
          <w:p w14:paraId="27E99054" w14:textId="427BC13E" w:rsid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9B7CD8">
              <w:rPr>
                <w:spacing w:val="-2"/>
                <w:sz w:val="28"/>
                <w:szCs w:val="28"/>
              </w:rPr>
              <w:t xml:space="preserve">В республиканском конкурсе </w:t>
            </w:r>
            <w:proofErr w:type="gramStart"/>
            <w:r w:rsidRPr="009B7CD8">
              <w:rPr>
                <w:spacing w:val="-2"/>
                <w:sz w:val="28"/>
                <w:szCs w:val="28"/>
              </w:rPr>
              <w:t>« Науки</w:t>
            </w:r>
            <w:proofErr w:type="gramEnd"/>
            <w:r w:rsidRPr="009B7CD8">
              <w:rPr>
                <w:spacing w:val="-2"/>
                <w:sz w:val="28"/>
                <w:szCs w:val="28"/>
              </w:rPr>
              <w:t xml:space="preserve"> юношей питают» призерами стали учащиеся школы им Джанибекова :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Дильманбетова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Аиша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Джумакаева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Радия,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Курманбаев</w:t>
            </w:r>
            <w:r w:rsidR="001034E2">
              <w:rPr>
                <w:spacing w:val="-2"/>
                <w:sz w:val="28"/>
                <w:szCs w:val="28"/>
              </w:rPr>
              <w:t>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Аделина  и ученик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Кунбатарской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  Ганиев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Абдулкерим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.   Также учащиеся школы им Джанибекова стали </w:t>
            </w:r>
            <w:proofErr w:type="gramStart"/>
            <w:r w:rsidRPr="009B7CD8">
              <w:rPr>
                <w:spacing w:val="-2"/>
                <w:sz w:val="28"/>
                <w:szCs w:val="28"/>
              </w:rPr>
              <w:t>призерами  республик</w:t>
            </w:r>
            <w:r>
              <w:rPr>
                <w:spacing w:val="-2"/>
                <w:sz w:val="28"/>
                <w:szCs w:val="28"/>
              </w:rPr>
              <w:t>анского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этапа Всероссийского ко</w:t>
            </w:r>
            <w:r w:rsidRPr="009B7CD8"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к</w:t>
            </w:r>
            <w:r w:rsidRPr="009B7CD8">
              <w:rPr>
                <w:spacing w:val="-2"/>
                <w:sz w:val="28"/>
                <w:szCs w:val="28"/>
              </w:rPr>
              <w:t xml:space="preserve">урса сочинений «Без срока давности» :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Юмартов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Али</w:t>
            </w:r>
            <w:r>
              <w:rPr>
                <w:spacing w:val="-2"/>
                <w:sz w:val="28"/>
                <w:szCs w:val="28"/>
              </w:rPr>
              <w:t>шер и Култаева Азиза  и ученица</w:t>
            </w:r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Карагасской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 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Шадирова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Суюмбике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Их работы включены в Сборник сочинений </w:t>
            </w:r>
            <w:r w:rsidR="00464BC2">
              <w:rPr>
                <w:spacing w:val="-2"/>
                <w:sz w:val="28"/>
                <w:szCs w:val="28"/>
              </w:rPr>
              <w:t xml:space="preserve">19 </w:t>
            </w:r>
            <w:r>
              <w:rPr>
                <w:spacing w:val="-2"/>
                <w:sz w:val="28"/>
                <w:szCs w:val="28"/>
              </w:rPr>
              <w:t>победителей и призёров ВКС «Без срока давности», выпущенный Министерством образования и науки РД.</w:t>
            </w:r>
            <w:r w:rsidRPr="009B7CD8">
              <w:rPr>
                <w:spacing w:val="-2"/>
                <w:sz w:val="28"/>
                <w:szCs w:val="28"/>
              </w:rPr>
              <w:t xml:space="preserve"> </w:t>
            </w:r>
          </w:p>
          <w:p w14:paraId="4D38A042" w14:textId="2B483902" w:rsidR="007638AC" w:rsidRPr="009B7CD8" w:rsidRDefault="007638AC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lastRenderedPageBreak/>
              <w:t>Адисова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>Амина ,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ученица </w:t>
            </w:r>
            <w:proofErr w:type="spellStart"/>
            <w:r>
              <w:rPr>
                <w:spacing w:val="-2"/>
                <w:sz w:val="28"/>
                <w:szCs w:val="28"/>
              </w:rPr>
              <w:t>Карагасской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СОШ стала обладателем Гран при Всероссийского конкурса «Мост времени» за сочинение о пионерах</w:t>
            </w:r>
            <w:r w:rsidR="001850B5">
              <w:rPr>
                <w:spacing w:val="-2"/>
                <w:sz w:val="28"/>
                <w:szCs w:val="28"/>
              </w:rPr>
              <w:t xml:space="preserve"> 70-х под руководством </w:t>
            </w:r>
            <w:proofErr w:type="spellStart"/>
            <w:r w:rsidR="001850B5">
              <w:rPr>
                <w:spacing w:val="-2"/>
                <w:sz w:val="28"/>
                <w:szCs w:val="28"/>
              </w:rPr>
              <w:t>Нуковой</w:t>
            </w:r>
            <w:proofErr w:type="spellEnd"/>
            <w:r w:rsidR="001850B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50B5">
              <w:rPr>
                <w:spacing w:val="-2"/>
                <w:sz w:val="28"/>
                <w:szCs w:val="28"/>
              </w:rPr>
              <w:t>Салимет</w:t>
            </w:r>
            <w:proofErr w:type="spellEnd"/>
            <w:r w:rsidR="001850B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50B5">
              <w:rPr>
                <w:spacing w:val="-2"/>
                <w:sz w:val="28"/>
                <w:szCs w:val="28"/>
              </w:rPr>
              <w:t>Ахматовны</w:t>
            </w:r>
            <w:proofErr w:type="spellEnd"/>
            <w:r w:rsidR="001850B5">
              <w:rPr>
                <w:spacing w:val="-2"/>
                <w:sz w:val="28"/>
                <w:szCs w:val="28"/>
              </w:rPr>
              <w:t>.</w:t>
            </w:r>
          </w:p>
          <w:p w14:paraId="4652B3FE" w14:textId="77777777" w:rsidR="009B7CD8" w:rsidRP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9B7CD8">
              <w:rPr>
                <w:spacing w:val="-2"/>
                <w:sz w:val="28"/>
                <w:szCs w:val="28"/>
              </w:rPr>
              <w:t xml:space="preserve"> Кадыров </w:t>
            </w:r>
            <w:proofErr w:type="spellStart"/>
            <w:proofErr w:type="gramStart"/>
            <w:r w:rsidRPr="009B7CD8">
              <w:rPr>
                <w:spacing w:val="-2"/>
                <w:sz w:val="28"/>
                <w:szCs w:val="28"/>
              </w:rPr>
              <w:t>Оьзбек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 w:rsidRPr="009B7CD8">
              <w:rPr>
                <w:spacing w:val="-2"/>
                <w:sz w:val="28"/>
                <w:szCs w:val="28"/>
              </w:rPr>
              <w:t xml:space="preserve"> ученик школы Джанибекова</w:t>
            </w:r>
            <w:r w:rsidR="00464BC2">
              <w:rPr>
                <w:spacing w:val="-2"/>
                <w:sz w:val="28"/>
                <w:szCs w:val="28"/>
              </w:rPr>
              <w:t>,</w:t>
            </w:r>
            <w:r w:rsidRPr="009B7CD8">
              <w:rPr>
                <w:spacing w:val="-2"/>
                <w:sz w:val="28"/>
                <w:szCs w:val="28"/>
              </w:rPr>
              <w:t xml:space="preserve">  стал победителем республиканского конкурса «Лучший чтец дагестанских авторов на родных языках». </w:t>
            </w:r>
          </w:p>
          <w:p w14:paraId="6DCFEA11" w14:textId="77777777" w:rsidR="009B7CD8" w:rsidRP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9B7CD8">
              <w:rPr>
                <w:spacing w:val="-2"/>
                <w:sz w:val="28"/>
                <w:szCs w:val="28"/>
              </w:rPr>
              <w:t xml:space="preserve">В республиканском конкурсе, посвященном герою России </w:t>
            </w:r>
            <w:proofErr w:type="gramStart"/>
            <w:r w:rsidRPr="009B7CD8">
              <w:rPr>
                <w:spacing w:val="-2"/>
                <w:sz w:val="28"/>
                <w:szCs w:val="28"/>
              </w:rPr>
              <w:t>Н</w:t>
            </w:r>
            <w:r w:rsidR="00464BC2">
              <w:rPr>
                <w:spacing w:val="-2"/>
                <w:sz w:val="28"/>
                <w:szCs w:val="28"/>
              </w:rPr>
              <w:t xml:space="preserve">урмагомеду </w:t>
            </w:r>
            <w:r w:rsidRPr="009B7CD8">
              <w:rPr>
                <w:spacing w:val="-2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9B7CD8">
              <w:rPr>
                <w:spacing w:val="-2"/>
                <w:sz w:val="28"/>
                <w:szCs w:val="28"/>
              </w:rPr>
              <w:t>Гаджимагомедову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 призерами стали учащиеся школы им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: Доржиев Чингисхан и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Сартаева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Элина. Также учащиеся школы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им.Кадрии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Атангулов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Амин и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Рамбердиева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Айбике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отличились на республиканском слете юных экологов и заняли призовые места.</w:t>
            </w:r>
          </w:p>
          <w:p w14:paraId="5C53835D" w14:textId="77777777" w:rsidR="009B7CD8" w:rsidRP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9B7CD8">
              <w:rPr>
                <w:spacing w:val="-2"/>
                <w:sz w:val="28"/>
                <w:szCs w:val="28"/>
              </w:rPr>
              <w:t xml:space="preserve">На республиканском этапе экологического конкурса </w:t>
            </w:r>
            <w:proofErr w:type="gramStart"/>
            <w:r w:rsidRPr="009B7CD8">
              <w:rPr>
                <w:spacing w:val="-2"/>
                <w:sz w:val="28"/>
                <w:szCs w:val="28"/>
              </w:rPr>
              <w:t>« Зеленая</w:t>
            </w:r>
            <w:proofErr w:type="gramEnd"/>
            <w:r w:rsidRPr="009B7CD8">
              <w:rPr>
                <w:spacing w:val="-2"/>
                <w:sz w:val="28"/>
                <w:szCs w:val="28"/>
              </w:rPr>
              <w:t xml:space="preserve"> планета» призерами стали ученица 9 класса школы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им.Кадрии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Отарова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Алина(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рук.Шалиева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М.А.) и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Шаникеева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Гульсина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>, воспитанница ДДТ (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рук.Тенгизова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Б.К.).</w:t>
            </w:r>
          </w:p>
          <w:p w14:paraId="0AE363ED" w14:textId="649D9E0B" w:rsidR="009B7CD8" w:rsidRP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9B7CD8">
              <w:rPr>
                <w:spacing w:val="-2"/>
                <w:sz w:val="28"/>
                <w:szCs w:val="28"/>
              </w:rPr>
              <w:t xml:space="preserve"> Обучающиеся нашего района приняли активное </w:t>
            </w:r>
            <w:proofErr w:type="gramStart"/>
            <w:r w:rsidRPr="009B7CD8">
              <w:rPr>
                <w:spacing w:val="-2"/>
                <w:sz w:val="28"/>
                <w:szCs w:val="28"/>
              </w:rPr>
              <w:t>участие  в</w:t>
            </w:r>
            <w:proofErr w:type="gramEnd"/>
            <w:r w:rsidRPr="009B7CD8">
              <w:rPr>
                <w:spacing w:val="-2"/>
                <w:sz w:val="28"/>
                <w:szCs w:val="28"/>
              </w:rPr>
              <w:t xml:space="preserve"> конкурсных мероприятиях, посвященных  празднованию 77-ой годовщины Победы в ВОВ. В  конкурсе « Наследие великой Победы» призерами стали учащиеся  начального звена Султанов Султан, ученик 1 класса школы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им.Кадрии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Шамарова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Амелина, ученица 2 класса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Червленно-Бурунской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школы, в конкурсе « Наследники традиций» :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Адризанова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Румия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, ученица 8 класса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Кунбатарской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школы(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рук.Янполова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К.А),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Аджекова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Илона и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Кадырбердиева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Марзият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>, обучающиеся ДДТ(</w:t>
            </w:r>
            <w:proofErr w:type="spellStart"/>
            <w:r w:rsidRPr="009B7CD8">
              <w:rPr>
                <w:spacing w:val="-2"/>
                <w:sz w:val="28"/>
                <w:szCs w:val="28"/>
              </w:rPr>
              <w:t>рук.Аракчиева</w:t>
            </w:r>
            <w:proofErr w:type="spellEnd"/>
            <w:r w:rsidRPr="009B7CD8">
              <w:rPr>
                <w:spacing w:val="-2"/>
                <w:sz w:val="28"/>
                <w:szCs w:val="28"/>
              </w:rPr>
              <w:t xml:space="preserve"> Л.Т.).</w:t>
            </w:r>
            <w:r w:rsidR="00B56B67">
              <w:rPr>
                <w:spacing w:val="-2"/>
                <w:sz w:val="28"/>
                <w:szCs w:val="28"/>
              </w:rPr>
              <w:t xml:space="preserve">Наши юные участницы Всероссийского конкурса молодёжных проектов «Наша история» </w:t>
            </w:r>
            <w:proofErr w:type="spellStart"/>
            <w:r w:rsidR="00B56B67">
              <w:rPr>
                <w:spacing w:val="-2"/>
                <w:sz w:val="28"/>
                <w:szCs w:val="28"/>
              </w:rPr>
              <w:t>Курманбаева</w:t>
            </w:r>
            <w:proofErr w:type="spellEnd"/>
            <w:r w:rsidR="00B56B67">
              <w:rPr>
                <w:spacing w:val="-2"/>
                <w:sz w:val="28"/>
                <w:szCs w:val="28"/>
              </w:rPr>
              <w:t xml:space="preserve"> Аделина и </w:t>
            </w:r>
            <w:proofErr w:type="spellStart"/>
            <w:r w:rsidR="00B56B67">
              <w:rPr>
                <w:spacing w:val="-2"/>
                <w:sz w:val="28"/>
                <w:szCs w:val="28"/>
              </w:rPr>
              <w:t>Бекмуратова</w:t>
            </w:r>
            <w:proofErr w:type="spellEnd"/>
            <w:r w:rsidR="00B56B67">
              <w:rPr>
                <w:spacing w:val="-2"/>
                <w:sz w:val="28"/>
                <w:szCs w:val="28"/>
              </w:rPr>
              <w:t xml:space="preserve"> Азиза( школа имени Джанибекова) под руководством учителя начальных классов </w:t>
            </w:r>
            <w:proofErr w:type="spellStart"/>
            <w:r w:rsidR="00B56B67">
              <w:rPr>
                <w:spacing w:val="-2"/>
                <w:sz w:val="28"/>
                <w:szCs w:val="28"/>
              </w:rPr>
              <w:t>Хозбулатовой</w:t>
            </w:r>
            <w:proofErr w:type="spellEnd"/>
            <w:r w:rsidR="00B56B67">
              <w:rPr>
                <w:spacing w:val="-2"/>
                <w:sz w:val="28"/>
                <w:szCs w:val="28"/>
              </w:rPr>
              <w:t xml:space="preserve"> Г.С. стали лауреатами </w:t>
            </w:r>
            <w:r w:rsidR="00B633B1">
              <w:rPr>
                <w:spacing w:val="-2"/>
                <w:sz w:val="28"/>
                <w:szCs w:val="28"/>
              </w:rPr>
              <w:t xml:space="preserve">1 и 2 степени в номинациях Рисунок и Эссе. Они защищали свои проекты очно в </w:t>
            </w:r>
            <w:proofErr w:type="spellStart"/>
            <w:r w:rsidR="00B633B1">
              <w:rPr>
                <w:spacing w:val="-2"/>
                <w:sz w:val="28"/>
                <w:szCs w:val="28"/>
              </w:rPr>
              <w:t>г.Москва</w:t>
            </w:r>
            <w:proofErr w:type="spellEnd"/>
            <w:r w:rsidR="00B633B1">
              <w:rPr>
                <w:spacing w:val="-2"/>
                <w:sz w:val="28"/>
                <w:szCs w:val="28"/>
              </w:rPr>
              <w:t xml:space="preserve"> 8 мая, накануне Дня Победы.</w:t>
            </w:r>
          </w:p>
          <w:p w14:paraId="6C2BBDB0" w14:textId="77777777" w:rsidR="009B7CD8" w:rsidRPr="009B7CD8" w:rsidRDefault="009B7CD8" w:rsidP="009B7CD8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</w:p>
          <w:p w14:paraId="6518E7A5" w14:textId="565AF6F0" w:rsidR="009B7CD8" w:rsidRPr="009B7CD8" w:rsidRDefault="009B7CD8" w:rsidP="009B7CD8">
            <w:pPr>
              <w:pStyle w:val="af0"/>
              <w:spacing w:before="19" w:line="276" w:lineRule="auto"/>
              <w:ind w:right="551" w:firstLine="0"/>
              <w:rPr>
                <w:sz w:val="28"/>
                <w:szCs w:val="28"/>
              </w:rPr>
            </w:pPr>
            <w:r w:rsidRPr="009B7CD8">
              <w:rPr>
                <w:b/>
                <w:sz w:val="28"/>
                <w:szCs w:val="28"/>
              </w:rPr>
              <w:t xml:space="preserve">   </w:t>
            </w:r>
            <w:r w:rsidRPr="009B7CD8">
              <w:rPr>
                <w:sz w:val="28"/>
                <w:szCs w:val="28"/>
              </w:rPr>
              <w:t>В реестр одаренных и творческих детей Ногайского района в 2021-2022 году</w:t>
            </w:r>
            <w:r w:rsidRPr="009B7CD8">
              <w:rPr>
                <w:spacing w:val="-3"/>
                <w:sz w:val="28"/>
                <w:szCs w:val="28"/>
              </w:rPr>
              <w:t xml:space="preserve"> </w:t>
            </w:r>
            <w:r w:rsidRPr="009B7CD8">
              <w:rPr>
                <w:sz w:val="28"/>
                <w:szCs w:val="28"/>
              </w:rPr>
              <w:t>внесены 78 детей и</w:t>
            </w:r>
            <w:r w:rsidRPr="009B7CD8">
              <w:rPr>
                <w:spacing w:val="-1"/>
                <w:sz w:val="28"/>
                <w:szCs w:val="28"/>
              </w:rPr>
              <w:t xml:space="preserve"> </w:t>
            </w:r>
            <w:r w:rsidRPr="009B7CD8">
              <w:rPr>
                <w:sz w:val="28"/>
                <w:szCs w:val="28"/>
              </w:rPr>
              <w:t>подростков,</w:t>
            </w:r>
            <w:r w:rsidRPr="009B7CD8">
              <w:rPr>
                <w:spacing w:val="-1"/>
                <w:sz w:val="28"/>
                <w:szCs w:val="28"/>
              </w:rPr>
              <w:t xml:space="preserve"> </w:t>
            </w:r>
            <w:r w:rsidRPr="009B7CD8">
              <w:rPr>
                <w:sz w:val="28"/>
                <w:szCs w:val="28"/>
              </w:rPr>
              <w:t>достигших</w:t>
            </w:r>
            <w:r w:rsidRPr="009B7CD8">
              <w:rPr>
                <w:spacing w:val="-1"/>
                <w:sz w:val="28"/>
                <w:szCs w:val="28"/>
              </w:rPr>
              <w:t xml:space="preserve"> </w:t>
            </w:r>
            <w:r w:rsidRPr="009B7CD8">
              <w:rPr>
                <w:sz w:val="28"/>
                <w:szCs w:val="28"/>
              </w:rPr>
              <w:t>высокие</w:t>
            </w:r>
            <w:r w:rsidRPr="009B7CD8">
              <w:rPr>
                <w:spacing w:val="-1"/>
                <w:sz w:val="28"/>
                <w:szCs w:val="28"/>
              </w:rPr>
              <w:t xml:space="preserve"> </w:t>
            </w:r>
            <w:r w:rsidRPr="009B7CD8">
              <w:rPr>
                <w:sz w:val="28"/>
                <w:szCs w:val="28"/>
              </w:rPr>
              <w:t xml:space="preserve">результаты в обучении, творчестве и спорте. В рейтинговой таблице в </w:t>
            </w:r>
            <w:proofErr w:type="gramStart"/>
            <w:r w:rsidRPr="009B7CD8">
              <w:rPr>
                <w:sz w:val="28"/>
                <w:szCs w:val="28"/>
              </w:rPr>
              <w:t>перв</w:t>
            </w:r>
            <w:r w:rsidR="00537ECE">
              <w:rPr>
                <w:sz w:val="28"/>
                <w:szCs w:val="28"/>
              </w:rPr>
              <w:t>ых</w:t>
            </w:r>
            <w:r w:rsidRPr="009B7CD8">
              <w:rPr>
                <w:sz w:val="28"/>
                <w:szCs w:val="28"/>
              </w:rPr>
              <w:t xml:space="preserve">  </w:t>
            </w:r>
            <w:r w:rsidR="00537ECE">
              <w:rPr>
                <w:sz w:val="28"/>
                <w:szCs w:val="28"/>
              </w:rPr>
              <w:t>строках</w:t>
            </w:r>
            <w:proofErr w:type="gramEnd"/>
            <w:r w:rsidRPr="009B7CD8">
              <w:rPr>
                <w:sz w:val="28"/>
                <w:szCs w:val="28"/>
              </w:rPr>
              <w:t xml:space="preserve">  выпускники 2022 года:</w:t>
            </w:r>
          </w:p>
          <w:p w14:paraId="077B9590" w14:textId="77777777" w:rsidR="009B7CD8" w:rsidRPr="009B7CD8" w:rsidRDefault="009B7CD8" w:rsidP="009B7CD8">
            <w:pPr>
              <w:pStyle w:val="af0"/>
              <w:spacing w:before="3"/>
              <w:ind w:right="549"/>
              <w:rPr>
                <w:sz w:val="28"/>
                <w:szCs w:val="28"/>
              </w:rPr>
            </w:pPr>
            <w:r w:rsidRPr="009B7CD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9B7CD8">
              <w:rPr>
                <w:b/>
                <w:sz w:val="28"/>
                <w:szCs w:val="28"/>
              </w:rPr>
              <w:t>Рамбердиева</w:t>
            </w:r>
            <w:proofErr w:type="spellEnd"/>
            <w:r w:rsidRPr="009B7C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b/>
                <w:sz w:val="28"/>
                <w:szCs w:val="28"/>
              </w:rPr>
              <w:t>Айбике</w:t>
            </w:r>
            <w:proofErr w:type="spellEnd"/>
            <w:r w:rsidRPr="009B7CD8">
              <w:rPr>
                <w:sz w:val="28"/>
                <w:szCs w:val="28"/>
              </w:rPr>
              <w:t xml:space="preserve">, ученица школы им </w:t>
            </w:r>
            <w:proofErr w:type="spellStart"/>
            <w:r w:rsidRPr="009B7CD8">
              <w:rPr>
                <w:sz w:val="28"/>
                <w:szCs w:val="28"/>
              </w:rPr>
              <w:t>Кадрии</w:t>
            </w:r>
            <w:proofErr w:type="spellEnd"/>
            <w:r w:rsidRPr="009B7CD8">
              <w:rPr>
                <w:sz w:val="28"/>
                <w:szCs w:val="28"/>
              </w:rPr>
              <w:t>, победитель муниципального этапа</w:t>
            </w:r>
            <w:r w:rsidRPr="009B7CD8"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9B7CD8">
              <w:rPr>
                <w:sz w:val="28"/>
                <w:szCs w:val="28"/>
              </w:rPr>
              <w:t>ВсОШ</w:t>
            </w:r>
            <w:proofErr w:type="spellEnd"/>
            <w:r w:rsidRPr="009B7CD8">
              <w:rPr>
                <w:sz w:val="28"/>
                <w:szCs w:val="28"/>
              </w:rPr>
              <w:t xml:space="preserve"> по биологии и экологии, призер регионального этапа </w:t>
            </w:r>
            <w:proofErr w:type="spellStart"/>
            <w:r w:rsidRPr="009B7CD8">
              <w:rPr>
                <w:sz w:val="28"/>
                <w:szCs w:val="28"/>
              </w:rPr>
              <w:t>ВсОШ</w:t>
            </w:r>
            <w:proofErr w:type="spellEnd"/>
            <w:r w:rsidRPr="009B7CD8">
              <w:rPr>
                <w:sz w:val="28"/>
                <w:szCs w:val="28"/>
              </w:rPr>
              <w:t xml:space="preserve"> по </w:t>
            </w:r>
            <w:proofErr w:type="gramStart"/>
            <w:r w:rsidRPr="009B7CD8">
              <w:rPr>
                <w:sz w:val="28"/>
                <w:szCs w:val="28"/>
              </w:rPr>
              <w:t>биологии,  победитель</w:t>
            </w:r>
            <w:proofErr w:type="gramEnd"/>
            <w:r w:rsidRPr="009B7CD8">
              <w:rPr>
                <w:sz w:val="28"/>
                <w:szCs w:val="28"/>
              </w:rPr>
              <w:t xml:space="preserve"> Региональной олимпиады по литературе, призер республиканского этапа Всероссийского слета «Экология без границ», призе республиканского этапа конкурса «Шаг в будущее»</w:t>
            </w:r>
          </w:p>
          <w:p w14:paraId="2B256904" w14:textId="77777777" w:rsidR="009B7CD8" w:rsidRPr="00695A8D" w:rsidRDefault="009B7CD8" w:rsidP="009B7CD8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574"/>
              </w:tabs>
              <w:autoSpaceDE w:val="0"/>
              <w:autoSpaceDN w:val="0"/>
              <w:ind w:right="546" w:firstLine="707"/>
              <w:contextualSpacing w:val="0"/>
              <w:rPr>
                <w:sz w:val="28"/>
                <w:szCs w:val="28"/>
              </w:rPr>
            </w:pPr>
            <w:r w:rsidRPr="00695A8D">
              <w:rPr>
                <w:b/>
                <w:sz w:val="28"/>
                <w:szCs w:val="28"/>
              </w:rPr>
              <w:t xml:space="preserve"> Искаков </w:t>
            </w:r>
            <w:proofErr w:type="spellStart"/>
            <w:r w:rsidRPr="00695A8D">
              <w:rPr>
                <w:b/>
                <w:sz w:val="28"/>
                <w:szCs w:val="28"/>
              </w:rPr>
              <w:t>Абдулкерим</w:t>
            </w:r>
            <w:proofErr w:type="spellEnd"/>
            <w:r w:rsidRPr="00695A8D">
              <w:rPr>
                <w:sz w:val="28"/>
                <w:szCs w:val="28"/>
              </w:rPr>
              <w:t xml:space="preserve">, ученик </w:t>
            </w:r>
            <w:proofErr w:type="spellStart"/>
            <w:r w:rsidRPr="00695A8D">
              <w:rPr>
                <w:sz w:val="28"/>
                <w:szCs w:val="28"/>
              </w:rPr>
              <w:t>Калини</w:t>
            </w:r>
            <w:r w:rsidR="00464BC2">
              <w:rPr>
                <w:sz w:val="28"/>
                <w:szCs w:val="28"/>
              </w:rPr>
              <w:t>н</w:t>
            </w:r>
            <w:r w:rsidRPr="00695A8D">
              <w:rPr>
                <w:sz w:val="28"/>
                <w:szCs w:val="28"/>
              </w:rPr>
              <w:t>аульской</w:t>
            </w:r>
            <w:proofErr w:type="spellEnd"/>
            <w:r w:rsidRPr="00695A8D">
              <w:rPr>
                <w:sz w:val="28"/>
                <w:szCs w:val="28"/>
              </w:rPr>
              <w:t xml:space="preserve"> школы, победитель муниципального этапа </w:t>
            </w:r>
            <w:proofErr w:type="spellStart"/>
            <w:r w:rsidRPr="00695A8D">
              <w:rPr>
                <w:sz w:val="28"/>
                <w:szCs w:val="28"/>
              </w:rPr>
              <w:t>Всош</w:t>
            </w:r>
            <w:proofErr w:type="spellEnd"/>
            <w:r w:rsidRPr="00695A8D">
              <w:rPr>
                <w:sz w:val="28"/>
                <w:szCs w:val="28"/>
              </w:rPr>
              <w:t xml:space="preserve"> по </w:t>
            </w:r>
            <w:proofErr w:type="gramStart"/>
            <w:r w:rsidRPr="00695A8D">
              <w:rPr>
                <w:sz w:val="28"/>
                <w:szCs w:val="28"/>
              </w:rPr>
              <w:t>экологии ,</w:t>
            </w:r>
            <w:r w:rsidRPr="00695A8D">
              <w:rPr>
                <w:spacing w:val="-4"/>
                <w:sz w:val="28"/>
                <w:szCs w:val="28"/>
              </w:rPr>
              <w:t>победитель</w:t>
            </w:r>
            <w:proofErr w:type="gramEnd"/>
            <w:r w:rsidRPr="00695A8D">
              <w:rPr>
                <w:spacing w:val="-4"/>
                <w:sz w:val="28"/>
                <w:szCs w:val="28"/>
              </w:rPr>
              <w:t xml:space="preserve"> муниципального этапа «Умники и умницы», победитель республиканского </w:t>
            </w:r>
            <w:r w:rsidRPr="00695A8D">
              <w:rPr>
                <w:spacing w:val="-4"/>
                <w:sz w:val="28"/>
                <w:szCs w:val="28"/>
              </w:rPr>
              <w:lastRenderedPageBreak/>
              <w:t>конкурса «Юные исследователи окружающей среды»</w:t>
            </w:r>
          </w:p>
          <w:p w14:paraId="553A7EAA" w14:textId="590416BD" w:rsidR="009B7CD8" w:rsidRDefault="009B7CD8" w:rsidP="009B7CD8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574"/>
              </w:tabs>
              <w:autoSpaceDE w:val="0"/>
              <w:autoSpaceDN w:val="0"/>
              <w:spacing w:before="2"/>
              <w:ind w:left="0" w:right="544" w:firstLine="0"/>
              <w:contextualSpacing w:val="0"/>
              <w:rPr>
                <w:sz w:val="28"/>
                <w:szCs w:val="28"/>
              </w:rPr>
            </w:pPr>
            <w:r w:rsidRPr="00CF197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1970">
              <w:rPr>
                <w:b/>
                <w:sz w:val="28"/>
                <w:szCs w:val="28"/>
              </w:rPr>
              <w:t>Атангулов</w:t>
            </w:r>
            <w:proofErr w:type="spellEnd"/>
            <w:r w:rsidRPr="00CF1970">
              <w:rPr>
                <w:b/>
                <w:sz w:val="28"/>
                <w:szCs w:val="28"/>
              </w:rPr>
              <w:t xml:space="preserve">  Амин</w:t>
            </w:r>
            <w:proofErr w:type="gramEnd"/>
            <w:r w:rsidRPr="00CF1970">
              <w:rPr>
                <w:b/>
                <w:sz w:val="28"/>
                <w:szCs w:val="28"/>
              </w:rPr>
              <w:t xml:space="preserve"> </w:t>
            </w:r>
            <w:r w:rsidRPr="00695A8D">
              <w:rPr>
                <w:sz w:val="28"/>
                <w:szCs w:val="28"/>
              </w:rPr>
              <w:t xml:space="preserve">– ученик школы им </w:t>
            </w:r>
            <w:proofErr w:type="spellStart"/>
            <w:r w:rsidRPr="00695A8D">
              <w:rPr>
                <w:sz w:val="28"/>
                <w:szCs w:val="28"/>
              </w:rPr>
              <w:t>Кадрии</w:t>
            </w:r>
            <w:proofErr w:type="spellEnd"/>
            <w:r w:rsidRPr="00695A8D">
              <w:rPr>
                <w:sz w:val="28"/>
                <w:szCs w:val="28"/>
              </w:rPr>
              <w:t>,</w:t>
            </w:r>
            <w:r w:rsidRPr="00CF1970">
              <w:rPr>
                <w:spacing w:val="40"/>
                <w:sz w:val="28"/>
                <w:szCs w:val="28"/>
              </w:rPr>
              <w:t xml:space="preserve"> </w:t>
            </w:r>
            <w:r w:rsidRPr="00695A8D">
              <w:rPr>
                <w:sz w:val="28"/>
                <w:szCs w:val="28"/>
              </w:rPr>
              <w:t xml:space="preserve">победитель муниципального  этапа </w:t>
            </w:r>
            <w:proofErr w:type="spellStart"/>
            <w:r w:rsidRPr="00695A8D">
              <w:rPr>
                <w:sz w:val="28"/>
                <w:szCs w:val="28"/>
              </w:rPr>
              <w:t>ВсОШ</w:t>
            </w:r>
            <w:proofErr w:type="spellEnd"/>
            <w:r w:rsidRPr="00695A8D">
              <w:rPr>
                <w:sz w:val="28"/>
                <w:szCs w:val="28"/>
              </w:rPr>
              <w:t xml:space="preserve"> по физической культуре; призёр регионального  этапа </w:t>
            </w:r>
            <w:proofErr w:type="spellStart"/>
            <w:r w:rsidRPr="00695A8D">
              <w:rPr>
                <w:sz w:val="28"/>
                <w:szCs w:val="28"/>
              </w:rPr>
              <w:t>ВсОШ</w:t>
            </w:r>
            <w:proofErr w:type="spellEnd"/>
            <w:r w:rsidRPr="00695A8D">
              <w:rPr>
                <w:sz w:val="28"/>
                <w:szCs w:val="28"/>
              </w:rPr>
              <w:t xml:space="preserve">; призер республиканского этапа Всероссийского </w:t>
            </w:r>
            <w:proofErr w:type="spellStart"/>
            <w:r w:rsidRPr="00695A8D">
              <w:rPr>
                <w:sz w:val="28"/>
                <w:szCs w:val="28"/>
              </w:rPr>
              <w:t>слета«Экология</w:t>
            </w:r>
            <w:proofErr w:type="spellEnd"/>
            <w:r w:rsidRPr="00695A8D">
              <w:rPr>
                <w:sz w:val="28"/>
                <w:szCs w:val="28"/>
              </w:rPr>
              <w:t xml:space="preserve"> без границ»</w:t>
            </w:r>
          </w:p>
          <w:p w14:paraId="27FE2101" w14:textId="49BFD9FF" w:rsidR="00205200" w:rsidRPr="009B7CD8" w:rsidRDefault="00537ECE" w:rsidP="00205200">
            <w:pPr>
              <w:pStyle w:val="af0"/>
              <w:ind w:right="543" w:firstLine="719"/>
              <w:rPr>
                <w:spacing w:val="-2"/>
                <w:sz w:val="28"/>
                <w:szCs w:val="28"/>
              </w:rPr>
            </w:pPr>
            <w:r w:rsidRPr="00537ECE">
              <w:rPr>
                <w:bCs/>
                <w:sz w:val="28"/>
                <w:szCs w:val="28"/>
              </w:rPr>
              <w:t>и десятиклассник, будущий выпускник</w:t>
            </w:r>
            <w:r w:rsidR="008041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415A">
              <w:rPr>
                <w:b/>
                <w:sz w:val="28"/>
                <w:szCs w:val="28"/>
              </w:rPr>
              <w:t>Ахмаджанов</w:t>
            </w:r>
            <w:proofErr w:type="spellEnd"/>
            <w:r w:rsidR="008041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415A">
              <w:rPr>
                <w:b/>
                <w:sz w:val="28"/>
                <w:szCs w:val="28"/>
              </w:rPr>
              <w:t>Мамат</w:t>
            </w:r>
            <w:proofErr w:type="spellEnd"/>
            <w:r w:rsidR="0080415A">
              <w:rPr>
                <w:b/>
                <w:sz w:val="28"/>
                <w:szCs w:val="28"/>
              </w:rPr>
              <w:t xml:space="preserve">, </w:t>
            </w:r>
            <w:r w:rsidR="0080415A" w:rsidRPr="0080415A">
              <w:rPr>
                <w:bCs/>
                <w:sz w:val="28"/>
                <w:szCs w:val="28"/>
              </w:rPr>
              <w:t>ученик МКОУ «</w:t>
            </w:r>
            <w:proofErr w:type="spellStart"/>
            <w:r w:rsidR="0080415A" w:rsidRPr="0080415A">
              <w:rPr>
                <w:bCs/>
                <w:sz w:val="28"/>
                <w:szCs w:val="28"/>
              </w:rPr>
              <w:t>Терекли</w:t>
            </w:r>
            <w:r w:rsidR="0080415A" w:rsidRPr="0080415A">
              <w:rPr>
                <w:sz w:val="28"/>
                <w:szCs w:val="28"/>
              </w:rPr>
              <w:t>-</w:t>
            </w:r>
            <w:r w:rsidR="0080415A">
              <w:rPr>
                <w:sz w:val="28"/>
                <w:szCs w:val="28"/>
              </w:rPr>
              <w:t>Мектебская</w:t>
            </w:r>
            <w:proofErr w:type="spellEnd"/>
            <w:r w:rsidR="0080415A">
              <w:rPr>
                <w:sz w:val="28"/>
                <w:szCs w:val="28"/>
              </w:rPr>
              <w:t xml:space="preserve"> СОШ </w:t>
            </w:r>
            <w:proofErr w:type="spellStart"/>
            <w:r w:rsidR="0080415A">
              <w:rPr>
                <w:sz w:val="28"/>
                <w:szCs w:val="28"/>
              </w:rPr>
              <w:t>им.Джанибекова</w:t>
            </w:r>
            <w:proofErr w:type="spellEnd"/>
            <w:r w:rsidR="0080415A">
              <w:rPr>
                <w:sz w:val="28"/>
                <w:szCs w:val="28"/>
              </w:rPr>
              <w:t>», призёр республиканского</w:t>
            </w:r>
            <w:r w:rsidR="00205200">
              <w:rPr>
                <w:sz w:val="28"/>
                <w:szCs w:val="28"/>
              </w:rPr>
              <w:t xml:space="preserve"> </w:t>
            </w:r>
            <w:r w:rsidR="00205200">
              <w:rPr>
                <w:spacing w:val="-2"/>
                <w:sz w:val="28"/>
                <w:szCs w:val="28"/>
              </w:rPr>
              <w:t xml:space="preserve">этапа Всероссийского конкурса юных чтецов «Живая классика», </w:t>
            </w:r>
          </w:p>
          <w:p w14:paraId="0CE937D7" w14:textId="5B44DB8F" w:rsidR="0080415A" w:rsidRDefault="0080415A" w:rsidP="009B7CD8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574"/>
              </w:tabs>
              <w:autoSpaceDE w:val="0"/>
              <w:autoSpaceDN w:val="0"/>
              <w:spacing w:before="2"/>
              <w:ind w:left="0" w:right="544" w:firstLine="0"/>
              <w:contextualSpacing w:val="0"/>
              <w:rPr>
                <w:sz w:val="28"/>
                <w:szCs w:val="28"/>
              </w:rPr>
            </w:pPr>
          </w:p>
          <w:p w14:paraId="401A3326" w14:textId="77777777" w:rsidR="009B7CD8" w:rsidRPr="009B7CD8" w:rsidRDefault="009B7CD8" w:rsidP="009B7CD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  <w:p w14:paraId="48290827" w14:textId="77777777" w:rsidR="00464BC2" w:rsidRPr="00464BC2" w:rsidRDefault="00B655B1" w:rsidP="00464BC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Наряду с традиционными формами работы идет процесс обновления содержания дополнительного образования и расширения спектра услуг. </w:t>
            </w:r>
            <w:r w:rsidR="00464BC2" w:rsidRPr="00464BC2">
              <w:rPr>
                <w:color w:val="000000"/>
                <w:sz w:val="28"/>
                <w:szCs w:val="28"/>
              </w:rPr>
              <w:t>Согласно приказу Министерства образования и науки РД от 14.04.2021г. №11-</w:t>
            </w:r>
          </w:p>
          <w:p w14:paraId="692AA7B7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12-186/21 в МР «Ногайский район» в 2021-2022 учебном году создано 1242</w:t>
            </w:r>
          </w:p>
          <w:p w14:paraId="247118BC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места дополнительного образования в 8 общеобразовательных учреждениях:</w:t>
            </w:r>
          </w:p>
          <w:p w14:paraId="21CEA470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Терекли-Мектебская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 им. А.Ш. Джанибекова» (270 мест); МКОУ</w:t>
            </w:r>
          </w:p>
          <w:p w14:paraId="0F8722C0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Нариманская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 им. А.Б. Асанова» (150 мест); 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Кунбатарская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</w:t>
            </w:r>
          </w:p>
          <w:p w14:paraId="4E4CCCDB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 xml:space="preserve">им. М.К. 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Курманалиева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>» (175 мест); 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Червленно-бурунская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 им. З.М.</w:t>
            </w:r>
          </w:p>
          <w:p w14:paraId="735BD4BB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64BC2">
              <w:rPr>
                <w:color w:val="000000"/>
                <w:sz w:val="28"/>
                <w:szCs w:val="28"/>
              </w:rPr>
              <w:t>Акмурзаева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>» (109 мест); 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Карагасская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 им. К.Ш. 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Кидирниязова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>» (175</w:t>
            </w:r>
          </w:p>
          <w:p w14:paraId="24FD0EB5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мест); 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Ортатюбинская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СОШ» (41 место), 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Калининаульская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</w:t>
            </w:r>
          </w:p>
          <w:p w14:paraId="1B2A0A80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 xml:space="preserve">им. С.И. 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Капаева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(161 место), 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Карасувская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СОШ» (161 место). Указанные</w:t>
            </w:r>
          </w:p>
          <w:p w14:paraId="36E194B0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школы оснащены современным высокотехнологичным оборудованием,</w:t>
            </w:r>
          </w:p>
          <w:p w14:paraId="0711E2A8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конструкторами для робототехники, спортивным и туристическим инвентарем,</w:t>
            </w:r>
          </w:p>
          <w:p w14:paraId="5430FBC8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макетами и манекенами для отработки правил оказания первой помощи в</w:t>
            </w:r>
          </w:p>
          <w:p w14:paraId="7637FCB2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экстренных ситуациях. В рамках семинара по дополнительному образованию,</w:t>
            </w:r>
          </w:p>
          <w:p w14:paraId="5CE63F16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организованном на базе МКОУ «</w:t>
            </w:r>
            <w:proofErr w:type="spellStart"/>
            <w:r w:rsidRPr="00464BC2">
              <w:rPr>
                <w:color w:val="000000"/>
                <w:sz w:val="28"/>
                <w:szCs w:val="28"/>
              </w:rPr>
              <w:t>Ортатюбинская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СОШ», педагогом ОБЖ</w:t>
            </w:r>
          </w:p>
          <w:p w14:paraId="080F03BD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64BC2">
              <w:rPr>
                <w:color w:val="000000"/>
                <w:sz w:val="28"/>
                <w:szCs w:val="28"/>
              </w:rPr>
              <w:t>Кокенеевым</w:t>
            </w:r>
            <w:proofErr w:type="spellEnd"/>
            <w:r w:rsidRPr="00464BC2">
              <w:rPr>
                <w:color w:val="000000"/>
                <w:sz w:val="28"/>
                <w:szCs w:val="28"/>
              </w:rPr>
              <w:t xml:space="preserve"> Р.М. продемонстрированы и отработаны приемы оказания первой</w:t>
            </w:r>
          </w:p>
          <w:p w14:paraId="430F2DD8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помощи с использованием оборудования, которое получили в рамках указанного</w:t>
            </w:r>
          </w:p>
          <w:p w14:paraId="385E9C8C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проекта.</w:t>
            </w:r>
          </w:p>
          <w:p w14:paraId="20A881F9" w14:textId="77777777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В целях реализации регионального проекта «Современная школа»</w:t>
            </w:r>
          </w:p>
          <w:p w14:paraId="78D16CC1" w14:textId="0F01BFD0" w:rsidR="00464BC2" w:rsidRPr="00464BC2" w:rsidRDefault="00464BC2" w:rsidP="00464BC2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64BC2">
              <w:rPr>
                <w:color w:val="000000"/>
                <w:sz w:val="28"/>
                <w:szCs w:val="28"/>
              </w:rPr>
              <w:t>национального проекта «Образование</w:t>
            </w:r>
            <w:r w:rsidR="00643DD2">
              <w:rPr>
                <w:color w:val="000000"/>
                <w:sz w:val="28"/>
                <w:szCs w:val="28"/>
              </w:rPr>
              <w:t>» на базе</w:t>
            </w:r>
            <w:r w:rsidRPr="00464BC2">
              <w:rPr>
                <w:color w:val="000000"/>
                <w:sz w:val="28"/>
                <w:szCs w:val="28"/>
              </w:rPr>
              <w:t xml:space="preserve"> 4 общеобразовательных</w:t>
            </w:r>
            <w:r w:rsidR="005B6578">
              <w:rPr>
                <w:color w:val="000000"/>
                <w:sz w:val="28"/>
                <w:szCs w:val="28"/>
              </w:rPr>
              <w:t xml:space="preserve"> </w:t>
            </w:r>
          </w:p>
          <w:p w14:paraId="15462386" w14:textId="1379C8C7" w:rsidR="005B6578" w:rsidRPr="005B6578" w:rsidRDefault="005B6578" w:rsidP="00643DD2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учреждени</w:t>
            </w:r>
            <w:r w:rsidR="00643DD2">
              <w:rPr>
                <w:color w:val="000000"/>
                <w:sz w:val="28"/>
                <w:szCs w:val="28"/>
              </w:rPr>
              <w:t>й</w:t>
            </w:r>
            <w:r w:rsidRPr="005B6578">
              <w:rPr>
                <w:color w:val="000000"/>
                <w:sz w:val="28"/>
                <w:szCs w:val="28"/>
              </w:rPr>
              <w:t>: МКОУ «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Эдигейская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 СОШ», МКОУ «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Ленинаульская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 СОШ», МКОУ</w:t>
            </w:r>
          </w:p>
          <w:p w14:paraId="3ECD8573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Боранчинская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 СОШ им. К.Б. 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Оразбаева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>», МКОУ «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Терекли-Мектебская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 СОШ им.</w:t>
            </w:r>
          </w:p>
          <w:p w14:paraId="6A369C46" w14:textId="38B7B8A4" w:rsidR="00537ECE" w:rsidRDefault="00643DD2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537ECE">
              <w:rPr>
                <w:color w:val="000000"/>
                <w:sz w:val="28"/>
                <w:szCs w:val="28"/>
              </w:rPr>
              <w:t>Кадрии</w:t>
            </w:r>
            <w:proofErr w:type="spellEnd"/>
            <w:r w:rsidR="00537EC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1 сентября откроются </w:t>
            </w:r>
            <w:r w:rsidR="00D047E1">
              <w:rPr>
                <w:color w:val="000000"/>
                <w:sz w:val="28"/>
                <w:szCs w:val="28"/>
              </w:rPr>
              <w:t xml:space="preserve">образовательные </w:t>
            </w:r>
            <w:r>
              <w:rPr>
                <w:color w:val="000000"/>
                <w:sz w:val="28"/>
                <w:szCs w:val="28"/>
              </w:rPr>
              <w:t>центры «Точка роста». Таким образом, из 16 школ Точки роста будут функционировать в 12</w:t>
            </w:r>
            <w:r w:rsidR="00D047E1">
              <w:rPr>
                <w:color w:val="000000"/>
                <w:sz w:val="28"/>
                <w:szCs w:val="28"/>
              </w:rPr>
              <w:t>.</w:t>
            </w:r>
          </w:p>
          <w:p w14:paraId="6D856856" w14:textId="1C4DA81A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Основной целью деятельности центров является совершенствование условий</w:t>
            </w:r>
          </w:p>
          <w:p w14:paraId="3200AA19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для повышения качества образования, расширения возможностей обучающихся в</w:t>
            </w:r>
          </w:p>
          <w:p w14:paraId="5E8A487D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освоении учебных предметов естественнонаучной и технологической</w:t>
            </w:r>
          </w:p>
          <w:p w14:paraId="7A0BC138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направленностей, программ дополнительного образования естественнонаучной и</w:t>
            </w:r>
          </w:p>
          <w:p w14:paraId="30006B12" w14:textId="1F99DAE4" w:rsidR="00D047E1" w:rsidRPr="005B6578" w:rsidRDefault="005B6578" w:rsidP="00D047E1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 xml:space="preserve">технической направленностей (химия, физика, биология, технология). </w:t>
            </w:r>
          </w:p>
          <w:p w14:paraId="2EF2837D" w14:textId="3F4A800B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Ремонтные</w:t>
            </w:r>
            <w:r w:rsidR="00D047E1">
              <w:rPr>
                <w:color w:val="000000"/>
                <w:sz w:val="28"/>
                <w:szCs w:val="28"/>
              </w:rPr>
              <w:t xml:space="preserve"> </w:t>
            </w:r>
            <w:r w:rsidRPr="005B6578">
              <w:rPr>
                <w:color w:val="000000"/>
                <w:sz w:val="28"/>
                <w:szCs w:val="28"/>
              </w:rPr>
              <w:t>работы в учебных кабинетах провод</w:t>
            </w:r>
            <w:r w:rsidR="00D047E1">
              <w:rPr>
                <w:color w:val="000000"/>
                <w:sz w:val="28"/>
                <w:szCs w:val="28"/>
              </w:rPr>
              <w:t>ились</w:t>
            </w:r>
            <w:r w:rsidRPr="005B6578">
              <w:rPr>
                <w:color w:val="000000"/>
                <w:sz w:val="28"/>
                <w:szCs w:val="28"/>
              </w:rPr>
              <w:t xml:space="preserve"> в соответствии с требованиями,</w:t>
            </w:r>
            <w:r w:rsidR="005018EC">
              <w:rPr>
                <w:color w:val="000000"/>
                <w:sz w:val="28"/>
                <w:szCs w:val="28"/>
              </w:rPr>
              <w:t xml:space="preserve"> </w:t>
            </w:r>
            <w:r w:rsidRPr="005B6578">
              <w:rPr>
                <w:color w:val="000000"/>
                <w:sz w:val="28"/>
                <w:szCs w:val="28"/>
              </w:rPr>
              <w:t>указанными в методических рекомендациях, разработанных Министерством</w:t>
            </w:r>
            <w:r w:rsidR="00D047E1">
              <w:rPr>
                <w:color w:val="000000"/>
                <w:sz w:val="28"/>
                <w:szCs w:val="28"/>
              </w:rPr>
              <w:t xml:space="preserve"> </w:t>
            </w:r>
            <w:r w:rsidRPr="005B6578">
              <w:rPr>
                <w:color w:val="000000"/>
                <w:sz w:val="28"/>
                <w:szCs w:val="28"/>
              </w:rPr>
              <w:t>Просвещения РФ.</w:t>
            </w:r>
            <w:r w:rsidR="005018EC">
              <w:rPr>
                <w:color w:val="000000"/>
                <w:sz w:val="28"/>
                <w:szCs w:val="28"/>
              </w:rPr>
              <w:t xml:space="preserve"> Однако пока нет соответствующей мебели и </w:t>
            </w:r>
            <w:r w:rsidR="005018EC">
              <w:rPr>
                <w:color w:val="000000"/>
                <w:sz w:val="28"/>
                <w:szCs w:val="28"/>
              </w:rPr>
              <w:lastRenderedPageBreak/>
              <w:t>оборудования. И большой проблемой для Точек роста является отсутствие штатных единиц для ведения</w:t>
            </w:r>
            <w:r w:rsidR="005A07A0">
              <w:rPr>
                <w:color w:val="000000"/>
                <w:sz w:val="28"/>
                <w:szCs w:val="28"/>
              </w:rPr>
              <w:t xml:space="preserve"> необходимой работы в данных центрах. А ведь на </w:t>
            </w:r>
            <w:proofErr w:type="gramStart"/>
            <w:r w:rsidR="005A07A0">
              <w:rPr>
                <w:color w:val="000000"/>
                <w:sz w:val="28"/>
                <w:szCs w:val="28"/>
              </w:rPr>
              <w:t>их  базе</w:t>
            </w:r>
            <w:proofErr w:type="gramEnd"/>
            <w:r w:rsidR="005A07A0">
              <w:rPr>
                <w:color w:val="000000"/>
                <w:sz w:val="28"/>
                <w:szCs w:val="28"/>
              </w:rPr>
              <w:t xml:space="preserve"> действуют различные кружки, очень интересные для детей. Не лишне будет вспомнить о шахматных студиях, </w:t>
            </w:r>
            <w:r w:rsidR="00530D41">
              <w:rPr>
                <w:color w:val="000000"/>
                <w:sz w:val="28"/>
                <w:szCs w:val="28"/>
              </w:rPr>
              <w:t xml:space="preserve">прекрасно </w:t>
            </w:r>
            <w:r w:rsidR="005A07A0">
              <w:rPr>
                <w:color w:val="000000"/>
                <w:sz w:val="28"/>
                <w:szCs w:val="28"/>
              </w:rPr>
              <w:t>зарекомендовавших себя</w:t>
            </w:r>
            <w:r w:rsidR="00530D41">
              <w:rPr>
                <w:color w:val="000000"/>
                <w:sz w:val="28"/>
                <w:szCs w:val="28"/>
              </w:rPr>
              <w:t xml:space="preserve"> в Точках роста школы имени Джанибекова и </w:t>
            </w:r>
            <w:proofErr w:type="spellStart"/>
            <w:r w:rsidR="00530D41">
              <w:rPr>
                <w:color w:val="000000"/>
                <w:sz w:val="28"/>
                <w:szCs w:val="28"/>
              </w:rPr>
              <w:t>Червлённо-бурунской</w:t>
            </w:r>
            <w:proofErr w:type="spellEnd"/>
            <w:r w:rsidR="00530D41">
              <w:rPr>
                <w:color w:val="000000"/>
                <w:sz w:val="28"/>
                <w:szCs w:val="28"/>
              </w:rPr>
              <w:t xml:space="preserve"> СОШ. Сколько побед принесли юные шахматисты из этих школ в различных турнирах под руководством своего тренера </w:t>
            </w:r>
            <w:proofErr w:type="spellStart"/>
            <w:r w:rsidR="00530D41">
              <w:rPr>
                <w:color w:val="000000"/>
                <w:sz w:val="28"/>
                <w:szCs w:val="28"/>
              </w:rPr>
              <w:t>Елакаева</w:t>
            </w:r>
            <w:proofErr w:type="spellEnd"/>
            <w:r w:rsidR="00530D41">
              <w:rPr>
                <w:color w:val="000000"/>
                <w:sz w:val="28"/>
                <w:szCs w:val="28"/>
              </w:rPr>
              <w:t xml:space="preserve"> Арслана Тимуровича. Саитов Аман- абсолютный чемпион Дагестана, </w:t>
            </w:r>
            <w:r w:rsidR="00B21FFB">
              <w:rPr>
                <w:color w:val="000000"/>
                <w:sz w:val="28"/>
                <w:szCs w:val="28"/>
              </w:rPr>
              <w:t>чемпион России по быстрым шахматам. Поэтому нужно позаботиться о сохранении имеющихся кадров дополнительного образования вопреки всему.</w:t>
            </w:r>
          </w:p>
          <w:p w14:paraId="28AB1D44" w14:textId="3B721097" w:rsidR="005B6578" w:rsidRPr="005B6578" w:rsidRDefault="00D047E1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5B6578" w:rsidRPr="005B6578">
              <w:rPr>
                <w:color w:val="000000"/>
                <w:sz w:val="28"/>
                <w:szCs w:val="28"/>
              </w:rPr>
              <w:t>Также одним из проектов дополнительного образования детей является</w:t>
            </w:r>
          </w:p>
          <w:p w14:paraId="478E7EC9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мобильный технопарк «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>». В 2021-2022 учебном году на базе МКОУ</w:t>
            </w:r>
          </w:p>
          <w:p w14:paraId="40A2D0FE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Терекли-Мектебская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 СОШ им. Джанибекова А.Ш.» педагогами Малой академии</w:t>
            </w:r>
          </w:p>
          <w:p w14:paraId="4138704C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наук РД реализованы дополнительные общеобразовательные программы для</w:t>
            </w:r>
          </w:p>
          <w:p w14:paraId="2D38ED26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обучающихся 5-11 классов по следующим направлениям:</w:t>
            </w:r>
          </w:p>
          <w:p w14:paraId="7BEEA6F7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- занятия по направлениям «Виртуальная и дополненная реальность</w:t>
            </w:r>
          </w:p>
          <w:p w14:paraId="0D883B9C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VR/АR» и «Информационные технологии (IT)»;</w:t>
            </w:r>
          </w:p>
          <w:p w14:paraId="3E63761C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- занятия по направлениям «Геоинформационные технологии (Гео)» и</w:t>
            </w:r>
          </w:p>
          <w:p w14:paraId="08B6F0FC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Аэротехнологии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 (Аэро)»</w:t>
            </w:r>
          </w:p>
          <w:p w14:paraId="6D479ABB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- занятия по направлениям «Промышленная робототехника (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ПромРобо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>)» и</w:t>
            </w:r>
          </w:p>
          <w:p w14:paraId="6F07F80F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«Промышленный дизайн (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Промдизайн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>)»;</w:t>
            </w:r>
          </w:p>
          <w:p w14:paraId="1FC448AB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- «Хайтек» - в сетевой форме с использованием ресурсов Учреждения.</w:t>
            </w:r>
          </w:p>
          <w:p w14:paraId="48248D48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Современным высокотехнологичным дополнительным образованием были</w:t>
            </w:r>
          </w:p>
          <w:p w14:paraId="3D4CCFBC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>охвачены более 200 учащихся из 7 общеобразовательных учреждений района</w:t>
            </w:r>
          </w:p>
          <w:p w14:paraId="46CA2B33" w14:textId="77777777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B6578">
              <w:rPr>
                <w:color w:val="000000"/>
                <w:sz w:val="28"/>
                <w:szCs w:val="28"/>
              </w:rPr>
              <w:t xml:space="preserve">(Джанибекова, 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Кадрия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, Нариман, 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Кунбатар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B6578">
              <w:rPr>
                <w:color w:val="000000"/>
                <w:sz w:val="28"/>
                <w:szCs w:val="28"/>
              </w:rPr>
              <w:t>Карагас</w:t>
            </w:r>
            <w:proofErr w:type="spellEnd"/>
            <w:r w:rsidRPr="005B6578">
              <w:rPr>
                <w:color w:val="000000"/>
                <w:sz w:val="28"/>
                <w:szCs w:val="28"/>
              </w:rPr>
              <w:t>, Ч-буруны, Карасу). Все</w:t>
            </w:r>
          </w:p>
          <w:p w14:paraId="54E81D71" w14:textId="45FC40ED" w:rsidR="005B6578" w:rsidRPr="005B6578" w:rsidRDefault="005B6578" w:rsidP="005B6578">
            <w:pPr>
              <w:shd w:val="clear" w:color="auto" w:fill="FFFFFF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</w:rPr>
            </w:pPr>
            <w:r w:rsidRPr="005B6578">
              <w:rPr>
                <w:color w:val="000000"/>
                <w:sz w:val="28"/>
                <w:szCs w:val="28"/>
              </w:rPr>
              <w:t>учащиеся по завершени</w:t>
            </w:r>
            <w:r w:rsidR="00B21FFB">
              <w:rPr>
                <w:color w:val="000000"/>
                <w:sz w:val="28"/>
                <w:szCs w:val="28"/>
              </w:rPr>
              <w:t>и</w:t>
            </w:r>
            <w:r w:rsidRPr="005B6578">
              <w:rPr>
                <w:color w:val="000000"/>
                <w:sz w:val="28"/>
                <w:szCs w:val="28"/>
              </w:rPr>
              <w:t xml:space="preserve"> обучения получили сертификаты о прохождении</w:t>
            </w:r>
            <w:r>
              <w:rPr>
                <w:color w:val="000000"/>
                <w:sz w:val="28"/>
                <w:szCs w:val="28"/>
              </w:rPr>
              <w:t xml:space="preserve"> курсов.</w:t>
            </w:r>
          </w:p>
          <w:p w14:paraId="67BE50B0" w14:textId="7434EC08" w:rsidR="00B655B1" w:rsidRDefault="005B6578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Доме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детского творчества </w:t>
            </w:r>
            <w:r w:rsidR="006533FF" w:rsidRPr="006533FF"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655B1" w:rsidRPr="006533F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B655B1" w:rsidRPr="005B6578">
              <w:rPr>
                <w:rFonts w:eastAsia="Calibri"/>
                <w:color w:val="C00000"/>
                <w:sz w:val="28"/>
                <w:szCs w:val="28"/>
                <w:lang w:eastAsia="en-US"/>
              </w:rPr>
              <w:t xml:space="preserve">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>человек занимались по</w:t>
            </w:r>
            <w:r w:rsidR="006533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33FF" w:rsidRPr="006533F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6533FF">
              <w:rPr>
                <w:rFonts w:eastAsia="Calibri"/>
                <w:color w:val="C00000"/>
                <w:sz w:val="28"/>
                <w:szCs w:val="28"/>
                <w:lang w:eastAsia="en-US"/>
              </w:rPr>
              <w:t xml:space="preserve">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>прог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раммам</w:t>
            </w:r>
            <w:r w:rsidR="006533FF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="001651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33FF">
              <w:rPr>
                <w:rFonts w:eastAsia="Calibri"/>
                <w:sz w:val="28"/>
                <w:szCs w:val="28"/>
                <w:lang w:eastAsia="en-US"/>
              </w:rPr>
              <w:t>двум направлениям: туристическому и д</w:t>
            </w:r>
            <w:r w:rsidR="001651C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6533FF">
              <w:rPr>
                <w:rFonts w:eastAsia="Calibri"/>
                <w:sz w:val="28"/>
                <w:szCs w:val="28"/>
                <w:lang w:eastAsia="en-US"/>
              </w:rPr>
              <w:t>коративно</w:t>
            </w:r>
            <w:r w:rsidR="001651C7">
              <w:rPr>
                <w:rFonts w:eastAsia="Calibri"/>
                <w:sz w:val="28"/>
                <w:szCs w:val="28"/>
                <w:lang w:eastAsia="en-US"/>
              </w:rPr>
              <w:t>-художественному.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Было проведено </w:t>
            </w:r>
            <w:r w:rsidR="006533FF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массовых мероприятий и конкурсов. 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Воспитанники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ДДТ </w:t>
            </w:r>
            <w:proofErr w:type="gramStart"/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>получили  диплом</w:t>
            </w:r>
            <w:r w:rsidR="00D63AF3">
              <w:rPr>
                <w:rFonts w:eastAsia="Calibri"/>
                <w:sz w:val="28"/>
                <w:szCs w:val="28"/>
                <w:lang w:eastAsia="en-US"/>
              </w:rPr>
              <w:t>ы</w:t>
            </w:r>
            <w:proofErr w:type="gramEnd"/>
            <w:r w:rsidR="00D63AF3">
              <w:rPr>
                <w:rFonts w:eastAsia="Calibri"/>
                <w:sz w:val="28"/>
                <w:szCs w:val="28"/>
                <w:lang w:eastAsia="en-US"/>
              </w:rPr>
              <w:t xml:space="preserve"> разных степеней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  в конкурсах различных уровней. </w:t>
            </w:r>
          </w:p>
          <w:p w14:paraId="2D4FE7D8" w14:textId="25312275" w:rsidR="00D63AF3" w:rsidRPr="0046595C" w:rsidRDefault="00D63AF3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Хороших успехов добились воспитанники ДЮСШ №1 и ДЮСШ №2 Есть победы и призовые места на соревнованиях различных уровней</w:t>
            </w:r>
            <w:r w:rsidR="00B21FF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B21FFB" w:rsidRPr="00B21FFB">
              <w:rPr>
                <w:rFonts w:eastAsia="Calibri"/>
                <w:color w:val="C00000"/>
                <w:sz w:val="28"/>
                <w:szCs w:val="28"/>
                <w:lang w:eastAsia="en-US"/>
              </w:rPr>
              <w:t>Яриков</w:t>
            </w:r>
            <w:proofErr w:type="spellEnd"/>
            <w:r w:rsidR="00B21FFB" w:rsidRPr="00B21FFB">
              <w:rPr>
                <w:rFonts w:eastAsia="Calibri"/>
                <w:color w:val="C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21FFB" w:rsidRPr="00B21FFB">
              <w:rPr>
                <w:rFonts w:eastAsia="Calibri"/>
                <w:color w:val="C00000"/>
                <w:sz w:val="28"/>
                <w:szCs w:val="28"/>
                <w:lang w:eastAsia="en-US"/>
              </w:rPr>
              <w:t>Каримулла</w:t>
            </w:r>
            <w:proofErr w:type="spellEnd"/>
            <w:r w:rsidR="00B21FF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14:paraId="756D8EA3" w14:textId="4486B2EF" w:rsidR="00B655B1" w:rsidRPr="0046595C" w:rsidRDefault="00B655B1" w:rsidP="001651C7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Растут ряды юнармейских отрядов. Число юнармейцев    выросло за год на </w:t>
            </w:r>
            <w:r w:rsidR="00194E36" w:rsidRPr="00194E36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человек. Сегодня в рядах юнармейцев </w:t>
            </w:r>
            <w:r w:rsidR="00194E36" w:rsidRPr="00194E36">
              <w:rPr>
                <w:rFonts w:eastAsia="Calibri"/>
                <w:sz w:val="28"/>
                <w:szCs w:val="28"/>
                <w:lang w:eastAsia="en-US"/>
              </w:rPr>
              <w:t>260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школьник</w:t>
            </w:r>
            <w:r w:rsidR="00194E36">
              <w:rPr>
                <w:rFonts w:eastAsia="Calibri"/>
                <w:sz w:val="28"/>
                <w:szCs w:val="28"/>
                <w:lang w:eastAsia="en-US"/>
              </w:rPr>
              <w:t>ов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. Прочные связи налажены с во</w:t>
            </w:r>
            <w:r w:rsidR="001651C7">
              <w:rPr>
                <w:rFonts w:eastAsia="Calibri"/>
                <w:sz w:val="28"/>
                <w:szCs w:val="28"/>
                <w:lang w:eastAsia="en-US"/>
              </w:rPr>
              <w:t>инской частью.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Активное участие юнармейц</w:t>
            </w:r>
            <w:r w:rsidR="001651C7">
              <w:rPr>
                <w:rFonts w:eastAsia="Calibri"/>
                <w:sz w:val="28"/>
                <w:szCs w:val="28"/>
                <w:lang w:eastAsia="en-US"/>
              </w:rPr>
              <w:t xml:space="preserve">ы </w:t>
            </w:r>
            <w:proofErr w:type="gramStart"/>
            <w:r w:rsidR="001651C7">
              <w:rPr>
                <w:rFonts w:eastAsia="Calibri"/>
                <w:sz w:val="28"/>
                <w:szCs w:val="28"/>
                <w:lang w:eastAsia="en-US"/>
              </w:rPr>
              <w:t xml:space="preserve">принимают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патриотических мероприятиях </w:t>
            </w:r>
            <w:r w:rsidR="001651C7">
              <w:rPr>
                <w:rFonts w:eastAsia="Calibri"/>
                <w:sz w:val="28"/>
                <w:szCs w:val="28"/>
                <w:lang w:eastAsia="en-US"/>
              </w:rPr>
              <w:t xml:space="preserve">, в митингах, посвящённых Дню вывода советских войск из Афганистана, Дню памяти чернобыльцев, Дню Победы, Дню памяти и скорби </w:t>
            </w:r>
            <w:r w:rsidR="001737B8">
              <w:rPr>
                <w:rFonts w:eastAsia="Calibri"/>
                <w:sz w:val="28"/>
                <w:szCs w:val="28"/>
                <w:lang w:eastAsia="en-US"/>
              </w:rPr>
              <w:t>22 июня и других.</w:t>
            </w:r>
          </w:p>
          <w:p w14:paraId="586B7525" w14:textId="1813CD64" w:rsidR="009376A8" w:rsidRPr="009376A8" w:rsidRDefault="0011743F" w:rsidP="0046595C">
            <w:pPr>
              <w:ind w:firstLine="708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743F">
              <w:rPr>
                <w:sz w:val="28"/>
                <w:szCs w:val="28"/>
              </w:rPr>
              <w:t>Федеральный проект «Патриотическое воспитание» направлен на обеспечение функционирования системы патриотического воспитания граждан Российской Федерации. В рамках проекта ведется работа по развитию воспитательной работы в образовательных организациях, проведению мероприятий патриотической направленности.</w:t>
            </w:r>
            <w:r>
              <w:rPr>
                <w:sz w:val="28"/>
                <w:szCs w:val="28"/>
              </w:rPr>
              <w:t xml:space="preserve"> </w:t>
            </w:r>
            <w:r w:rsidR="009376A8" w:rsidRPr="0011743F">
              <w:rPr>
                <w:sz w:val="28"/>
                <w:szCs w:val="28"/>
              </w:rPr>
              <w:t>В новом</w:t>
            </w:r>
            <w:r w:rsidR="009376A8" w:rsidRPr="009376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учебном году в школах появятся классные часы под названием "Разговоры о важном". Они будут посвящены патриотизму и гражданскому воспитанию, историческому просвещению, вопросам </w:t>
            </w:r>
            <w:r w:rsidR="009376A8" w:rsidRPr="009376A8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нравственности и экологическим проблемам. В ходе "Разговоров о важном" будут обсуждаться жизнь школы, </w:t>
            </w:r>
            <w:r w:rsidR="009376A8" w:rsidRPr="009376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районные </w:t>
            </w:r>
            <w:r w:rsidR="009376A8" w:rsidRPr="009376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события, ситуация в России и мире. </w:t>
            </w:r>
          </w:p>
          <w:p w14:paraId="0167C4D9" w14:textId="5DFBDA9D" w:rsidR="009376A8" w:rsidRDefault="009376A8" w:rsidP="009376A8">
            <w:pPr>
              <w:pStyle w:val="af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376A8">
              <w:rPr>
                <w:color w:val="000000" w:themeColor="text1"/>
                <w:sz w:val="28"/>
                <w:szCs w:val="28"/>
              </w:rPr>
              <w:t>С 1сентября т</w:t>
            </w:r>
            <w:r w:rsidRPr="009376A8">
              <w:rPr>
                <w:color w:val="000000" w:themeColor="text1"/>
                <w:sz w:val="28"/>
                <w:szCs w:val="28"/>
              </w:rPr>
              <w:t>оржественное исполнение гимна и подняти</w:t>
            </w:r>
            <w:r w:rsidR="0011743F">
              <w:rPr>
                <w:color w:val="000000" w:themeColor="text1"/>
                <w:sz w:val="28"/>
                <w:szCs w:val="28"/>
              </w:rPr>
              <w:t>е</w:t>
            </w:r>
            <w:r w:rsidRPr="009376A8">
              <w:rPr>
                <w:color w:val="000000" w:themeColor="text1"/>
                <w:sz w:val="28"/>
                <w:szCs w:val="28"/>
              </w:rPr>
              <w:t xml:space="preserve"> флага будет обязательной еженедельной процедурой во всех школах страны. Флаги во время церемоний будут поднимать лучшие ученики, педагоги и даже родители. Такую норму </w:t>
            </w:r>
            <w:hyperlink r:id="rId8" w:tgtFrame="_blank" w:tooltip="Право поднятия флага в школе будет предоставляться лучшим ученикам" w:history="1">
              <w:r w:rsidRPr="009376A8">
                <w:rPr>
                  <w:rStyle w:val="af2"/>
                  <w:color w:val="000000" w:themeColor="text1"/>
                  <w:sz w:val="28"/>
                  <w:szCs w:val="28"/>
                </w:rPr>
                <w:t>закрепили</w:t>
              </w:r>
            </w:hyperlink>
            <w:r w:rsidRPr="009376A8">
              <w:rPr>
                <w:color w:val="000000" w:themeColor="text1"/>
                <w:sz w:val="28"/>
                <w:szCs w:val="28"/>
              </w:rPr>
              <w:t xml:space="preserve"> методическими рекомендациями </w:t>
            </w:r>
            <w:proofErr w:type="spellStart"/>
            <w:r w:rsidRPr="009376A8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9376A8">
              <w:rPr>
                <w:color w:val="000000" w:themeColor="text1"/>
                <w:sz w:val="28"/>
                <w:szCs w:val="28"/>
              </w:rPr>
              <w:t xml:space="preserve"> России </w:t>
            </w:r>
            <w:hyperlink r:id="rId9" w:tgtFrame="_blank" w:tooltip="Об использовании государственных символов Российской Федерации. Текст рекомендаций" w:history="1">
              <w:r w:rsidRPr="009376A8">
                <w:rPr>
                  <w:rStyle w:val="af2"/>
                  <w:color w:val="000000" w:themeColor="text1"/>
                  <w:sz w:val="28"/>
                  <w:szCs w:val="28"/>
                </w:rPr>
                <w:t>«Об использовании государственных символов РФ при обучении и воспитании детей и молодежи в образовательных организациях, а также организациях отдыха детей и их оздоровления»</w:t>
              </w:r>
            </w:hyperlink>
            <w:r w:rsidRPr="009376A8">
              <w:rPr>
                <w:color w:val="000000" w:themeColor="text1"/>
                <w:sz w:val="28"/>
                <w:szCs w:val="28"/>
              </w:rPr>
              <w:t>. Такое новшество связано с решением об усилении </w:t>
            </w:r>
            <w:hyperlink r:id="rId10" w:tgtFrame="_blank" w:tooltip="С 1 сентября 2022 года во всех школах России воспитание патриотических чувств к своей стране будет начинаться уже с первого класса. Для этого вводится целый комплекс мер, начиная с исполнения гимна и поднятия государственного флага, до введения дополнительного курса новейшей истории страны" w:history="1">
              <w:r w:rsidRPr="009376A8">
                <w:rPr>
                  <w:rStyle w:val="af2"/>
                  <w:color w:val="000000" w:themeColor="text1"/>
                  <w:sz w:val="28"/>
                  <w:szCs w:val="28"/>
                </w:rPr>
                <w:t>патриотического воспитания </w:t>
              </w:r>
            </w:hyperlink>
            <w:r w:rsidRPr="009376A8">
              <w:rPr>
                <w:color w:val="000000" w:themeColor="text1"/>
                <w:sz w:val="28"/>
                <w:szCs w:val="28"/>
              </w:rPr>
              <w:t>в школах. С этой целью все школы оснастят государственной символикой</w:t>
            </w:r>
            <w:r w:rsidR="0011743F">
              <w:rPr>
                <w:color w:val="000000" w:themeColor="text1"/>
                <w:sz w:val="28"/>
                <w:szCs w:val="28"/>
              </w:rPr>
              <w:t>.</w:t>
            </w:r>
          </w:p>
          <w:p w14:paraId="7BBE8E47" w14:textId="228CF22A" w:rsidR="00B655B1" w:rsidRPr="000430CE" w:rsidRDefault="00B655B1" w:rsidP="000430CE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50626C"/>
                <w:sz w:val="26"/>
                <w:szCs w:val="26"/>
              </w:rPr>
            </w:pPr>
          </w:p>
          <w:p w14:paraId="58652D42" w14:textId="77777777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Важным механизмом достижения качественного образования является </w:t>
            </w:r>
            <w:r>
              <w:rPr>
                <w:rFonts w:eastAsia="Calibri"/>
                <w:sz w:val="28"/>
                <w:szCs w:val="28"/>
                <w:lang w:eastAsia="en-US"/>
              </w:rPr>
              <w:t>сохранение и укрепление здоровья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учащихся, организация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летнего отдыха детей. </w:t>
            </w:r>
          </w:p>
          <w:p w14:paraId="3C86135F" w14:textId="77777777" w:rsidR="00430189" w:rsidRPr="00430189" w:rsidRDefault="00430189" w:rsidP="004301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Летом 2022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года в </w:t>
            </w:r>
            <w:r>
              <w:rPr>
                <w:rFonts w:eastAsia="Calibri"/>
                <w:sz w:val="28"/>
                <w:szCs w:val="28"/>
                <w:lang w:eastAsia="en-US"/>
              </w:rPr>
              <w:t>Ногайском районе работали 2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при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школьных оздоровительных лагеря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дневного содержания детей, в кот</w:t>
            </w:r>
            <w:r>
              <w:rPr>
                <w:rFonts w:eastAsia="Calibri"/>
                <w:sz w:val="28"/>
                <w:szCs w:val="28"/>
                <w:lang w:eastAsia="en-US"/>
              </w:rPr>
              <w:t>орых отдохнули 200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 xml:space="preserve"> школьников, </w:t>
            </w: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пришкол</w:t>
            </w:r>
            <w:r>
              <w:rPr>
                <w:rFonts w:eastAsia="Calibri"/>
                <w:sz w:val="28"/>
                <w:szCs w:val="28"/>
                <w:lang w:eastAsia="en-US"/>
              </w:rPr>
              <w:t>ьных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 xml:space="preserve"> площад</w:t>
            </w:r>
            <w:r>
              <w:rPr>
                <w:rFonts w:eastAsia="Calibri"/>
                <w:sz w:val="28"/>
                <w:szCs w:val="28"/>
                <w:lang w:eastAsia="en-US"/>
              </w:rPr>
              <w:t>ок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23 школьника из малообеспеченных семей отдохнули в загородных летних лагерях республики.</w:t>
            </w:r>
            <w:r w:rsidRPr="00430189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30189">
              <w:rPr>
                <w:color w:val="000000"/>
                <w:sz w:val="28"/>
                <w:szCs w:val="28"/>
              </w:rPr>
              <w:t>При организации летней оздоровительной кампании для включения в республиканский реестр лагерей с дневным</w:t>
            </w:r>
          </w:p>
          <w:p w14:paraId="7EA1E78B" w14:textId="77777777" w:rsidR="00430189" w:rsidRPr="00430189" w:rsidRDefault="00430189" w:rsidP="00430189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30189">
              <w:rPr>
                <w:color w:val="000000"/>
                <w:sz w:val="28"/>
                <w:szCs w:val="28"/>
              </w:rPr>
              <w:t>пребыванием проведена большая работа руководителями двух школ нашего</w:t>
            </w:r>
          </w:p>
          <w:p w14:paraId="243CBD01" w14:textId="77777777" w:rsidR="00430189" w:rsidRPr="00430189" w:rsidRDefault="00430189" w:rsidP="00430189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30189">
              <w:rPr>
                <w:color w:val="000000"/>
                <w:sz w:val="28"/>
                <w:szCs w:val="28"/>
              </w:rPr>
              <w:t xml:space="preserve">района: </w:t>
            </w:r>
            <w:proofErr w:type="spellStart"/>
            <w:r w:rsidRPr="00430189">
              <w:rPr>
                <w:color w:val="000000"/>
                <w:sz w:val="28"/>
                <w:szCs w:val="28"/>
              </w:rPr>
              <w:t>Карагасская</w:t>
            </w:r>
            <w:proofErr w:type="spellEnd"/>
            <w:r w:rsidRPr="00430189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430189">
              <w:rPr>
                <w:color w:val="000000"/>
                <w:sz w:val="28"/>
                <w:szCs w:val="28"/>
              </w:rPr>
              <w:t>Ортатюбинская</w:t>
            </w:r>
            <w:proofErr w:type="spellEnd"/>
            <w:r w:rsidRPr="00430189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30189">
              <w:rPr>
                <w:color w:val="000000"/>
                <w:sz w:val="28"/>
                <w:szCs w:val="28"/>
              </w:rPr>
              <w:t xml:space="preserve"> Лагеря с дневным пребыванием</w:t>
            </w:r>
          </w:p>
          <w:p w14:paraId="492B8C6E" w14:textId="77777777" w:rsidR="00430189" w:rsidRPr="00430189" w:rsidRDefault="00430189" w:rsidP="00430189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30189">
              <w:rPr>
                <w:color w:val="000000"/>
                <w:sz w:val="28"/>
                <w:szCs w:val="28"/>
              </w:rPr>
              <w:t>функционировали в 2 смены; с 8.3</w:t>
            </w:r>
            <w:r>
              <w:rPr>
                <w:color w:val="000000"/>
                <w:sz w:val="28"/>
                <w:szCs w:val="28"/>
              </w:rPr>
              <w:t xml:space="preserve">0 до 14.30 </w:t>
            </w:r>
            <w:r w:rsidRPr="00430189">
              <w:rPr>
                <w:color w:val="000000"/>
                <w:sz w:val="28"/>
                <w:szCs w:val="28"/>
              </w:rPr>
              <w:t xml:space="preserve">ч с двухразовым </w:t>
            </w:r>
            <w:proofErr w:type="gramStart"/>
            <w:r w:rsidRPr="00430189">
              <w:rPr>
                <w:color w:val="000000"/>
                <w:sz w:val="28"/>
                <w:szCs w:val="28"/>
              </w:rPr>
              <w:t>питанием .</w:t>
            </w:r>
            <w:proofErr w:type="gramEnd"/>
            <w:r w:rsidRPr="00430189">
              <w:rPr>
                <w:color w:val="000000"/>
                <w:sz w:val="28"/>
                <w:szCs w:val="28"/>
              </w:rPr>
              <w:t xml:space="preserve"> </w:t>
            </w:r>
          </w:p>
          <w:p w14:paraId="26B7333A" w14:textId="77777777" w:rsidR="003A3764" w:rsidRDefault="00114F56" w:rsidP="003A3764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430189" w:rsidRPr="00430189">
              <w:rPr>
                <w:color w:val="000000"/>
                <w:sz w:val="28"/>
                <w:szCs w:val="28"/>
              </w:rPr>
              <w:t xml:space="preserve">На организацию горячего </w:t>
            </w:r>
            <w:r>
              <w:rPr>
                <w:color w:val="000000"/>
                <w:sz w:val="28"/>
                <w:szCs w:val="28"/>
              </w:rPr>
              <w:t xml:space="preserve">питания из бюджета РД поступили </w:t>
            </w:r>
            <w:r w:rsidR="00430189" w:rsidRPr="00430189">
              <w:rPr>
                <w:color w:val="000000"/>
                <w:sz w:val="28"/>
                <w:szCs w:val="28"/>
              </w:rPr>
              <w:t>финансовые средства (</w:t>
            </w:r>
            <w:proofErr w:type="gramStart"/>
            <w:r w:rsidR="00430189" w:rsidRPr="00430189">
              <w:rPr>
                <w:color w:val="000000"/>
                <w:sz w:val="28"/>
                <w:szCs w:val="28"/>
              </w:rPr>
              <w:t>субсидии )из</w:t>
            </w:r>
            <w:proofErr w:type="gramEnd"/>
            <w:r w:rsidR="00430189" w:rsidRPr="00430189">
              <w:rPr>
                <w:color w:val="000000"/>
                <w:sz w:val="28"/>
                <w:szCs w:val="28"/>
              </w:rPr>
              <w:t xml:space="preserve"> расчета 120 </w:t>
            </w:r>
            <w:r>
              <w:rPr>
                <w:color w:val="000000"/>
                <w:sz w:val="28"/>
                <w:szCs w:val="28"/>
              </w:rPr>
              <w:t>руб. в день на одного ученика .</w:t>
            </w:r>
            <w:r w:rsidR="00430189" w:rsidRPr="00430189">
              <w:rPr>
                <w:color w:val="000000"/>
                <w:sz w:val="28"/>
                <w:szCs w:val="28"/>
              </w:rPr>
              <w:t>Средняя стоимость путевки на 21 де</w:t>
            </w:r>
            <w:r w:rsidR="003A3764">
              <w:rPr>
                <w:color w:val="000000"/>
                <w:sz w:val="28"/>
                <w:szCs w:val="28"/>
              </w:rPr>
              <w:t xml:space="preserve">нь в размере 2520( на завтрак и </w:t>
            </w:r>
            <w:r w:rsidR="00430189" w:rsidRPr="00430189">
              <w:rPr>
                <w:color w:val="000000"/>
                <w:sz w:val="28"/>
                <w:szCs w:val="28"/>
              </w:rPr>
              <w:t>обед).Выделенные на питание средства в размере 504 000,0 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3764">
              <w:rPr>
                <w:color w:val="000000"/>
                <w:sz w:val="28"/>
                <w:szCs w:val="28"/>
              </w:rPr>
              <w:t xml:space="preserve">полностью </w:t>
            </w:r>
            <w:r w:rsidR="00430189" w:rsidRPr="00430189">
              <w:rPr>
                <w:color w:val="000000"/>
                <w:sz w:val="28"/>
                <w:szCs w:val="28"/>
              </w:rPr>
              <w:t xml:space="preserve">освоены. </w:t>
            </w:r>
          </w:p>
          <w:p w14:paraId="5D34F4B0" w14:textId="336B1A78" w:rsidR="00430189" w:rsidRPr="00430189" w:rsidRDefault="005A18AC" w:rsidP="005A18AC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 уже в сентябре этого года начать работу по реализации плана ЛОК-23, предусмотреть в бюджете района средства на функционирование пришкольных лагерей дневного пребывания (мин.3</w:t>
            </w:r>
            <w:r w:rsidR="001737B8">
              <w:rPr>
                <w:color w:val="000000"/>
                <w:sz w:val="28"/>
                <w:szCs w:val="28"/>
              </w:rPr>
              <w:t xml:space="preserve"> лагеря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539BDBC1" w14:textId="587F35A3" w:rsidR="00B655B1" w:rsidRPr="0046595C" w:rsidRDefault="003A3764" w:rsidP="003A3764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Реализация стоящих перед системой образования </w:t>
            </w:r>
            <w:r w:rsidR="005A18AC">
              <w:rPr>
                <w:rFonts w:eastAsia="Calibri"/>
                <w:sz w:val="28"/>
                <w:szCs w:val="28"/>
                <w:lang w:eastAsia="en-US"/>
              </w:rPr>
              <w:t xml:space="preserve">Ногайского района 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задач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требует весо</w:t>
            </w:r>
            <w:r w:rsidR="005A18AC">
              <w:rPr>
                <w:rFonts w:eastAsia="Calibri"/>
                <w:sz w:val="28"/>
                <w:szCs w:val="28"/>
                <w:lang w:eastAsia="en-US"/>
              </w:rPr>
              <w:t>мой финансовой поддержки. В 202</w:t>
            </w:r>
            <w:r w:rsidR="00BA36B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году общий объём расходов по отрасли «Образование» в </w:t>
            </w:r>
            <w:r w:rsidR="00BA36B9">
              <w:rPr>
                <w:rFonts w:eastAsia="Calibri"/>
                <w:sz w:val="28"/>
                <w:szCs w:val="28"/>
                <w:lang w:eastAsia="en-US"/>
              </w:rPr>
              <w:t xml:space="preserve">районе </w:t>
            </w:r>
            <w:proofErr w:type="gramStart"/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>состави</w:t>
            </w:r>
            <w:r w:rsidR="00BA36B9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11A13">
              <w:rPr>
                <w:rFonts w:eastAsia="Calibri"/>
                <w:color w:val="C00000"/>
                <w:sz w:val="28"/>
                <w:szCs w:val="28"/>
                <w:lang w:eastAsia="en-US"/>
              </w:rPr>
              <w:t xml:space="preserve"> </w:t>
            </w:r>
            <w:r w:rsidR="00A11A13" w:rsidRPr="00AE74D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440</w:t>
            </w:r>
            <w:proofErr w:type="gramEnd"/>
            <w:r w:rsidR="00AE74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млн. </w:t>
            </w:r>
            <w:r w:rsidR="00A11A13">
              <w:rPr>
                <w:rFonts w:eastAsia="Calibri"/>
                <w:sz w:val="28"/>
                <w:szCs w:val="28"/>
                <w:lang w:eastAsia="en-US"/>
              </w:rPr>
              <w:t>872 тыс.</w:t>
            </w:r>
            <w:r w:rsidR="00AE74D4">
              <w:rPr>
                <w:rFonts w:eastAsia="Calibri"/>
                <w:sz w:val="28"/>
                <w:szCs w:val="28"/>
                <w:lang w:eastAsia="en-US"/>
              </w:rPr>
              <w:t xml:space="preserve"> 737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>рублей.</w:t>
            </w:r>
            <w:r w:rsidR="00AE74D4">
              <w:rPr>
                <w:rFonts w:eastAsia="Calibri"/>
                <w:sz w:val="28"/>
                <w:szCs w:val="28"/>
                <w:lang w:eastAsia="en-US"/>
              </w:rPr>
              <w:t xml:space="preserve"> В 2023 г. этот объём составит примерно около 500 млн рублей.</w:t>
            </w:r>
          </w:p>
          <w:p w14:paraId="1D4A5076" w14:textId="2D015E9E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Продолжается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работа по реализации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Майских Указов Президента РФ. С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редняя заработная плата у педагогических работников </w:t>
            </w:r>
            <w:r w:rsidR="00986224">
              <w:rPr>
                <w:rFonts w:eastAsia="Calibri"/>
                <w:sz w:val="28"/>
                <w:szCs w:val="28"/>
                <w:lang w:eastAsia="en-US"/>
              </w:rPr>
              <w:t xml:space="preserve">за 2021 </w:t>
            </w:r>
            <w:proofErr w:type="spellStart"/>
            <w:proofErr w:type="gramStart"/>
            <w:r w:rsidR="0098622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5A18AC">
              <w:rPr>
                <w:rFonts w:eastAsia="Calibri"/>
                <w:sz w:val="28"/>
                <w:szCs w:val="28"/>
                <w:lang w:eastAsia="en-US"/>
              </w:rPr>
              <w:t>составляет</w:t>
            </w:r>
            <w:proofErr w:type="spellEnd"/>
            <w:proofErr w:type="gramEnd"/>
            <w:r w:rsidR="005A18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86224">
              <w:rPr>
                <w:rFonts w:eastAsia="Calibri"/>
                <w:sz w:val="28"/>
                <w:szCs w:val="28"/>
                <w:lang w:eastAsia="en-US"/>
              </w:rPr>
              <w:t>32 224 рубля, а за полугодие  2022 года она составляет 33 594 рубля.</w:t>
            </w:r>
            <w:r w:rsidR="003A37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46FD6E12" w14:textId="69BC7F0F" w:rsidR="00B655B1" w:rsidRPr="0046595C" w:rsidRDefault="00B655B1" w:rsidP="005A18A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Прошедший учебный год - год активного участия в </w:t>
            </w:r>
            <w:r w:rsidR="005A18AC">
              <w:rPr>
                <w:rFonts w:eastAsia="Calibri"/>
                <w:sz w:val="28"/>
                <w:szCs w:val="28"/>
                <w:lang w:eastAsia="en-US"/>
              </w:rPr>
              <w:t xml:space="preserve">региональных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программ</w:t>
            </w:r>
            <w:r w:rsidR="005A18AC">
              <w:rPr>
                <w:rFonts w:eastAsia="Calibri"/>
                <w:sz w:val="28"/>
                <w:szCs w:val="28"/>
                <w:lang w:eastAsia="en-US"/>
              </w:rPr>
              <w:t xml:space="preserve">ах на условиях </w:t>
            </w:r>
            <w:proofErr w:type="spellStart"/>
            <w:r w:rsidR="005A18AC">
              <w:rPr>
                <w:rFonts w:eastAsia="Calibri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="00162081">
              <w:rPr>
                <w:rFonts w:eastAsia="Calibri"/>
                <w:sz w:val="28"/>
                <w:szCs w:val="28"/>
                <w:lang w:eastAsia="en-US"/>
              </w:rPr>
              <w:t>. В школе имени Джанибекова по программе создания условий для занятий спортом и физкультурой в сельской местности установлено мини-футбольное поле</w:t>
            </w:r>
            <w:r w:rsidR="005A18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62081">
              <w:rPr>
                <w:rFonts w:eastAsia="Calibri"/>
                <w:sz w:val="28"/>
                <w:szCs w:val="28"/>
                <w:lang w:eastAsia="en-US"/>
              </w:rPr>
              <w:t>общей стоимостью работы-</w:t>
            </w:r>
          </w:p>
          <w:p w14:paraId="03749304" w14:textId="201A06F5" w:rsidR="00114F56" w:rsidRPr="0046595C" w:rsidRDefault="00114F56" w:rsidP="00114F56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Произведён </w:t>
            </w:r>
            <w:r w:rsidR="00B655B1" w:rsidRPr="0046595C">
              <w:rPr>
                <w:rFonts w:eastAsia="Calibri"/>
                <w:sz w:val="28"/>
                <w:szCs w:val="28"/>
                <w:lang w:eastAsia="en-US"/>
              </w:rPr>
              <w:t xml:space="preserve">ремонт спортивного зала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Карагасской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СОШ на сумму </w:t>
            </w:r>
            <w:r w:rsidR="00194E36">
              <w:rPr>
                <w:rFonts w:eastAsia="Calibri"/>
                <w:sz w:val="28"/>
                <w:szCs w:val="28"/>
                <w:lang w:eastAsia="en-US"/>
              </w:rPr>
              <w:t>2 млн583 тыс.405 рублей.</w:t>
            </w:r>
          </w:p>
          <w:p w14:paraId="2A38B834" w14:textId="47CC940F"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Для реализации мероприятий по противопожарной б</w:t>
            </w:r>
            <w:r w:rsidR="00114F56">
              <w:rPr>
                <w:rFonts w:eastAsia="Calibri"/>
                <w:sz w:val="28"/>
                <w:szCs w:val="28"/>
                <w:lang w:eastAsia="en-US"/>
              </w:rPr>
              <w:t>езопасности в 2021-2022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году выделено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471E">
              <w:rPr>
                <w:rFonts w:eastAsia="Calibri"/>
                <w:sz w:val="28"/>
                <w:szCs w:val="28"/>
                <w:lang w:eastAsia="en-US"/>
              </w:rPr>
              <w:t>206 тыс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рублей, на мероприятия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  антитеррору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="0025471E">
              <w:rPr>
                <w:rFonts w:eastAsia="Calibri"/>
                <w:sz w:val="28"/>
                <w:szCs w:val="28"/>
                <w:lang w:eastAsia="en-US"/>
              </w:rPr>
              <w:t xml:space="preserve">2 млн. 889 </w:t>
            </w:r>
            <w:proofErr w:type="spellStart"/>
            <w:r w:rsidR="0025471E">
              <w:rPr>
                <w:rFonts w:eastAsia="Calibri"/>
                <w:sz w:val="28"/>
                <w:szCs w:val="28"/>
                <w:lang w:eastAsia="en-US"/>
              </w:rPr>
              <w:lastRenderedPageBreak/>
              <w:t>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., на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проведение </w:t>
            </w:r>
            <w:r w:rsidR="00114F56">
              <w:rPr>
                <w:rFonts w:eastAsia="Calibri"/>
                <w:sz w:val="28"/>
                <w:szCs w:val="28"/>
                <w:lang w:eastAsia="en-US"/>
              </w:rPr>
              <w:t xml:space="preserve">текущего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ремонта образовательных учреждений </w:t>
            </w:r>
            <w:r w:rsidR="0025471E">
              <w:rPr>
                <w:rFonts w:eastAsia="Calibri"/>
                <w:sz w:val="28"/>
                <w:szCs w:val="28"/>
                <w:lang w:eastAsia="en-US"/>
              </w:rPr>
              <w:t xml:space="preserve"> 2млн.274 тыс.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рублей. </w:t>
            </w:r>
          </w:p>
          <w:p w14:paraId="5CFF5BC2" w14:textId="035921BB" w:rsidR="00B655B1" w:rsidRDefault="00B655B1" w:rsidP="00114F56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учреждения </w:t>
            </w:r>
            <w:r w:rsidR="00114F56"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были приняты комиссией к новому учебному году. </w:t>
            </w:r>
          </w:p>
          <w:p w14:paraId="0D6FB597" w14:textId="77777777" w:rsidR="000668A0" w:rsidRPr="0046595C" w:rsidRDefault="000668A0" w:rsidP="00114F56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701C82" w14:textId="2E44447F" w:rsidR="006A3453" w:rsidRDefault="00B655B1" w:rsidP="006A3453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Уважаемые участники конференции! Все доложенное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выше  указывает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большую работу, которая </w:t>
            </w:r>
            <w:r w:rsidR="00162081">
              <w:rPr>
                <w:rFonts w:eastAsia="Calibri"/>
                <w:sz w:val="28"/>
                <w:szCs w:val="28"/>
                <w:lang w:eastAsia="en-US"/>
              </w:rPr>
              <w:t>была проделана в прошедшем учебном году</w:t>
            </w:r>
            <w:r w:rsidR="00D56E60">
              <w:rPr>
                <w:rFonts w:eastAsia="Calibri"/>
                <w:sz w:val="28"/>
                <w:szCs w:val="28"/>
                <w:lang w:eastAsia="en-US"/>
              </w:rPr>
              <w:t xml:space="preserve">, однако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предстоит </w:t>
            </w:r>
            <w:r w:rsidR="006A3453">
              <w:rPr>
                <w:rFonts w:eastAsia="Calibri"/>
                <w:sz w:val="28"/>
                <w:szCs w:val="28"/>
                <w:lang w:eastAsia="en-US"/>
              </w:rPr>
              <w:t xml:space="preserve">сделать </w:t>
            </w:r>
            <w:r w:rsidR="00D56E60">
              <w:rPr>
                <w:rFonts w:eastAsia="Calibri"/>
                <w:sz w:val="28"/>
                <w:szCs w:val="28"/>
                <w:lang w:eastAsia="en-US"/>
              </w:rPr>
              <w:t xml:space="preserve">ещё </w:t>
            </w:r>
            <w:r w:rsidR="006A3453">
              <w:rPr>
                <w:rFonts w:eastAsia="Calibri"/>
                <w:sz w:val="28"/>
                <w:szCs w:val="28"/>
                <w:lang w:eastAsia="en-US"/>
              </w:rPr>
              <w:t>больше в новом учебном году.</w:t>
            </w:r>
          </w:p>
          <w:p w14:paraId="27028ACF" w14:textId="76BAC9B9" w:rsidR="00B655B1" w:rsidRDefault="00114F56" w:rsidP="00E828F4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задачи 2022-2023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 xml:space="preserve"> учебного года, стоящие перед образованием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района </w:t>
            </w:r>
            <w:r w:rsidR="00B655B1">
              <w:rPr>
                <w:rFonts w:eastAsia="Calibri"/>
                <w:sz w:val="28"/>
                <w:szCs w:val="28"/>
                <w:lang w:eastAsia="en-US"/>
              </w:rPr>
              <w:t>следующие:</w:t>
            </w:r>
          </w:p>
          <w:p w14:paraId="2793EA09" w14:textId="77777777" w:rsidR="00B655B1" w:rsidRPr="006040CC" w:rsidRDefault="00B655B1" w:rsidP="00003BBE">
            <w:pPr>
              <w:ind w:firstLine="3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Активизировать работу по повышению качества образования. Обеспечить полную объективность знаний учащихся.</w:t>
            </w:r>
          </w:p>
          <w:p w14:paraId="70863601" w14:textId="64A706AA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повышению квалификации</w:t>
            </w:r>
            <w:r w:rsidR="00D56E60">
              <w:rPr>
                <w:sz w:val="28"/>
                <w:szCs w:val="28"/>
                <w:lang w:eastAsia="en-US"/>
              </w:rPr>
              <w:t xml:space="preserve"> согласно новой Концепции подготовки педагогических кадров</w:t>
            </w:r>
          </w:p>
          <w:p w14:paraId="67D2C34A" w14:textId="090B98E2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Продолжить работу </w:t>
            </w:r>
            <w:r w:rsidR="00D56E60">
              <w:rPr>
                <w:sz w:val="28"/>
                <w:szCs w:val="28"/>
                <w:lang w:eastAsia="en-US"/>
              </w:rPr>
              <w:t xml:space="preserve">по оказанию методической </w:t>
            </w:r>
            <w:proofErr w:type="gramStart"/>
            <w:r w:rsidR="00D56E60">
              <w:rPr>
                <w:sz w:val="28"/>
                <w:szCs w:val="28"/>
                <w:lang w:eastAsia="en-US"/>
              </w:rPr>
              <w:t xml:space="preserve">помощи </w:t>
            </w:r>
            <w:r>
              <w:rPr>
                <w:sz w:val="28"/>
                <w:szCs w:val="28"/>
                <w:lang w:eastAsia="en-US"/>
              </w:rPr>
              <w:t xml:space="preserve"> школам</w:t>
            </w:r>
            <w:proofErr w:type="gramEnd"/>
            <w:r>
              <w:rPr>
                <w:sz w:val="28"/>
                <w:szCs w:val="28"/>
                <w:lang w:eastAsia="en-US"/>
              </w:rPr>
              <w:t>, дающим низкие результаты обучения.</w:t>
            </w:r>
          </w:p>
          <w:p w14:paraId="1B9AE2B3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Усилить работу, направленную на исключения любых нарушений порядка проведения итоговой аттестации</w:t>
            </w:r>
          </w:p>
          <w:p w14:paraId="1FF7A753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профессиональной ориентации учащихся. Способствовать правильному выбору старшеклассниками профессиональной деятельности.</w:t>
            </w:r>
          </w:p>
          <w:p w14:paraId="7ADADAC3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Организовать целенаправленную и качественную подготовку детей для успешного участия на Всероссийской олимпиаде школьников.</w:t>
            </w:r>
          </w:p>
          <w:p w14:paraId="39077336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Усилить работу по повышению качества профилактики правонарушений среди учащихся.</w:t>
            </w:r>
          </w:p>
          <w:p w14:paraId="6DDBA892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Активизировать работу по обновлению содержания, расширению спектра услуг дополнительного образования.</w:t>
            </w:r>
          </w:p>
          <w:p w14:paraId="1EDECD98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Работать по увеличению охвата детей дополнительным образованием.</w:t>
            </w:r>
          </w:p>
          <w:p w14:paraId="64821111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патриотическому воспитанию дошкольников и школьников</w:t>
            </w:r>
            <w:r w:rsidR="00114F56">
              <w:rPr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14:paraId="6CD592A3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модернизации материально-технической базы и инфраструктуры всех образовательных организаций</w:t>
            </w:r>
            <w:r w:rsidR="00114F56">
              <w:rPr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14:paraId="586772C5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Повысить доступность дошкольного образования через создание дополнительных </w:t>
            </w:r>
            <w:proofErr w:type="gramStart"/>
            <w:r>
              <w:rPr>
                <w:sz w:val="28"/>
                <w:szCs w:val="28"/>
                <w:lang w:eastAsia="en-US"/>
              </w:rPr>
              <w:t>мест,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том числе за счет вариативных форм образования.</w:t>
            </w:r>
          </w:p>
          <w:p w14:paraId="13AADDA4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поставленные задачи на новый учебный год мы можем только сообща учитель-родитель-ученик.</w:t>
            </w:r>
          </w:p>
          <w:p w14:paraId="1D05898A" w14:textId="77777777"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Уважаемые друзья, я желаю, чтобы задачи, стоящие </w:t>
            </w:r>
            <w:proofErr w:type="gramStart"/>
            <w:r>
              <w:rPr>
                <w:sz w:val="28"/>
                <w:szCs w:val="28"/>
                <w:lang w:eastAsia="en-US"/>
              </w:rPr>
              <w:t>перед нами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были выполнены! У каждого учителя, воспитателя, педагогического работника в новом учебном году были только позитивные изменения. Чтобы успех и удача никогда не покидали вас.</w:t>
            </w:r>
          </w:p>
          <w:p w14:paraId="787A2602" w14:textId="77777777" w:rsidR="00B655B1" w:rsidRDefault="00B655B1" w:rsidP="00582046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наступающим новым учебным годом!</w:t>
            </w:r>
          </w:p>
          <w:p w14:paraId="01110162" w14:textId="77777777" w:rsidR="00B655B1" w:rsidRDefault="00B655B1" w:rsidP="006567B9">
            <w:pPr>
              <w:spacing w:line="276" w:lineRule="auto"/>
              <w:ind w:firstLine="317"/>
              <w:jc w:val="left"/>
              <w:rPr>
                <w:sz w:val="28"/>
                <w:szCs w:val="28"/>
                <w:lang w:eastAsia="en-US"/>
              </w:rPr>
            </w:pPr>
          </w:p>
          <w:p w14:paraId="046EBA63" w14:textId="77777777" w:rsidR="00B655B1" w:rsidRDefault="00B655B1" w:rsidP="00430189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14:paraId="0A9CBC63" w14:textId="0DDDB623" w:rsidR="00342E99" w:rsidRPr="00981AA4" w:rsidRDefault="00342E99" w:rsidP="006A3453">
      <w:pPr>
        <w:rPr>
          <w:sz w:val="28"/>
          <w:szCs w:val="28"/>
        </w:rPr>
      </w:pPr>
    </w:p>
    <w:sectPr w:rsidR="00342E99" w:rsidRPr="00981AA4" w:rsidSect="007F10C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687A" w14:textId="77777777" w:rsidR="008D7501" w:rsidRDefault="008D7501" w:rsidP="00424244">
      <w:r>
        <w:separator/>
      </w:r>
    </w:p>
  </w:endnote>
  <w:endnote w:type="continuationSeparator" w:id="0">
    <w:p w14:paraId="61D35D26" w14:textId="77777777" w:rsidR="008D7501" w:rsidRDefault="008D7501" w:rsidP="0042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4781" w14:textId="77777777" w:rsidR="008D7501" w:rsidRDefault="008D7501" w:rsidP="00424244">
      <w:r>
        <w:separator/>
      </w:r>
    </w:p>
  </w:footnote>
  <w:footnote w:type="continuationSeparator" w:id="0">
    <w:p w14:paraId="0044EA28" w14:textId="77777777" w:rsidR="008D7501" w:rsidRDefault="008D7501" w:rsidP="0042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003284"/>
      <w:docPartObj>
        <w:docPartGallery w:val="Page Numbers (Top of Page)"/>
        <w:docPartUnique/>
      </w:docPartObj>
    </w:sdtPr>
    <w:sdtContent>
      <w:p w14:paraId="72E40150" w14:textId="77777777" w:rsidR="00430189" w:rsidRDefault="004301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764">
          <w:rPr>
            <w:noProof/>
          </w:rPr>
          <w:t>14</w:t>
        </w:r>
        <w:r>
          <w:fldChar w:fldCharType="end"/>
        </w:r>
      </w:p>
    </w:sdtContent>
  </w:sdt>
  <w:p w14:paraId="30134AD5" w14:textId="77777777" w:rsidR="00430189" w:rsidRDefault="004301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0EA0"/>
    <w:multiLevelType w:val="hybridMultilevel"/>
    <w:tmpl w:val="97DE9DD0"/>
    <w:lvl w:ilvl="0" w:tplc="628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A37BCF"/>
    <w:multiLevelType w:val="hybridMultilevel"/>
    <w:tmpl w:val="FB66FC00"/>
    <w:lvl w:ilvl="0" w:tplc="42C014AC">
      <w:numFmt w:val="bullet"/>
      <w:lvlText w:val="-"/>
      <w:lvlJc w:val="left"/>
      <w:pPr>
        <w:ind w:left="6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D67946">
      <w:numFmt w:val="bullet"/>
      <w:lvlText w:val="•"/>
      <w:lvlJc w:val="left"/>
      <w:pPr>
        <w:ind w:left="1670" w:hanging="180"/>
      </w:pPr>
      <w:rPr>
        <w:rFonts w:hint="default"/>
        <w:lang w:val="ru-RU" w:eastAsia="en-US" w:bidi="ar-SA"/>
      </w:rPr>
    </w:lvl>
    <w:lvl w:ilvl="2" w:tplc="115E9920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3" w:tplc="C7CA3596">
      <w:numFmt w:val="bullet"/>
      <w:lvlText w:val="•"/>
      <w:lvlJc w:val="left"/>
      <w:pPr>
        <w:ind w:left="3651" w:hanging="180"/>
      </w:pPr>
      <w:rPr>
        <w:rFonts w:hint="default"/>
        <w:lang w:val="ru-RU" w:eastAsia="en-US" w:bidi="ar-SA"/>
      </w:rPr>
    </w:lvl>
    <w:lvl w:ilvl="4" w:tplc="1708CED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A5FC299C">
      <w:numFmt w:val="bullet"/>
      <w:lvlText w:val="•"/>
      <w:lvlJc w:val="left"/>
      <w:pPr>
        <w:ind w:left="5633" w:hanging="180"/>
      </w:pPr>
      <w:rPr>
        <w:rFonts w:hint="default"/>
        <w:lang w:val="ru-RU" w:eastAsia="en-US" w:bidi="ar-SA"/>
      </w:rPr>
    </w:lvl>
    <w:lvl w:ilvl="6" w:tplc="D23CD3F0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7" w:tplc="1E1A2CF6">
      <w:numFmt w:val="bullet"/>
      <w:lvlText w:val="•"/>
      <w:lvlJc w:val="left"/>
      <w:pPr>
        <w:ind w:left="7614" w:hanging="180"/>
      </w:pPr>
      <w:rPr>
        <w:rFonts w:hint="default"/>
        <w:lang w:val="ru-RU" w:eastAsia="en-US" w:bidi="ar-SA"/>
      </w:rPr>
    </w:lvl>
    <w:lvl w:ilvl="8" w:tplc="6096EB46">
      <w:numFmt w:val="bullet"/>
      <w:lvlText w:val="•"/>
      <w:lvlJc w:val="left"/>
      <w:pPr>
        <w:ind w:left="8605" w:hanging="180"/>
      </w:pPr>
      <w:rPr>
        <w:rFonts w:hint="default"/>
        <w:lang w:val="ru-RU" w:eastAsia="en-US" w:bidi="ar-SA"/>
      </w:rPr>
    </w:lvl>
  </w:abstractNum>
  <w:num w:numId="1" w16cid:durableId="334961799">
    <w:abstractNumId w:val="0"/>
  </w:num>
  <w:num w:numId="2" w16cid:durableId="15341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10D"/>
    <w:rsid w:val="000007B9"/>
    <w:rsid w:val="00003BBE"/>
    <w:rsid w:val="000047AB"/>
    <w:rsid w:val="000058FC"/>
    <w:rsid w:val="00006CC6"/>
    <w:rsid w:val="00007870"/>
    <w:rsid w:val="00007A58"/>
    <w:rsid w:val="00017DF8"/>
    <w:rsid w:val="00021010"/>
    <w:rsid w:val="0002155E"/>
    <w:rsid w:val="00024321"/>
    <w:rsid w:val="000272AC"/>
    <w:rsid w:val="0002752B"/>
    <w:rsid w:val="00030585"/>
    <w:rsid w:val="00034A39"/>
    <w:rsid w:val="00041E22"/>
    <w:rsid w:val="000430CE"/>
    <w:rsid w:val="000472A7"/>
    <w:rsid w:val="0004782D"/>
    <w:rsid w:val="0005340A"/>
    <w:rsid w:val="000535B6"/>
    <w:rsid w:val="00054312"/>
    <w:rsid w:val="00055017"/>
    <w:rsid w:val="00055517"/>
    <w:rsid w:val="00056A9D"/>
    <w:rsid w:val="000623F5"/>
    <w:rsid w:val="000636E1"/>
    <w:rsid w:val="000668A0"/>
    <w:rsid w:val="00070D5F"/>
    <w:rsid w:val="000775F8"/>
    <w:rsid w:val="00077746"/>
    <w:rsid w:val="00080BAA"/>
    <w:rsid w:val="00082A68"/>
    <w:rsid w:val="00082CCC"/>
    <w:rsid w:val="000867F7"/>
    <w:rsid w:val="000900B4"/>
    <w:rsid w:val="00090EE5"/>
    <w:rsid w:val="00096C43"/>
    <w:rsid w:val="000975BE"/>
    <w:rsid w:val="000A3A11"/>
    <w:rsid w:val="000A7C38"/>
    <w:rsid w:val="000B7ACA"/>
    <w:rsid w:val="000B7FFA"/>
    <w:rsid w:val="000C11A6"/>
    <w:rsid w:val="000C6D21"/>
    <w:rsid w:val="000D017F"/>
    <w:rsid w:val="000D0DA8"/>
    <w:rsid w:val="000D1863"/>
    <w:rsid w:val="000D497D"/>
    <w:rsid w:val="000D77ED"/>
    <w:rsid w:val="000E1F61"/>
    <w:rsid w:val="000E2A7F"/>
    <w:rsid w:val="000E62AA"/>
    <w:rsid w:val="000F05A4"/>
    <w:rsid w:val="000F5A10"/>
    <w:rsid w:val="00102B24"/>
    <w:rsid w:val="001034E2"/>
    <w:rsid w:val="00112C52"/>
    <w:rsid w:val="00113D0E"/>
    <w:rsid w:val="001147CF"/>
    <w:rsid w:val="0011485D"/>
    <w:rsid w:val="00114F56"/>
    <w:rsid w:val="0011743F"/>
    <w:rsid w:val="00130076"/>
    <w:rsid w:val="00131EA8"/>
    <w:rsid w:val="0013597C"/>
    <w:rsid w:val="00141D46"/>
    <w:rsid w:val="0014347C"/>
    <w:rsid w:val="0014678B"/>
    <w:rsid w:val="00146874"/>
    <w:rsid w:val="00146EA2"/>
    <w:rsid w:val="00154634"/>
    <w:rsid w:val="00156656"/>
    <w:rsid w:val="001619DA"/>
    <w:rsid w:val="00162081"/>
    <w:rsid w:val="00162FA5"/>
    <w:rsid w:val="00163BA3"/>
    <w:rsid w:val="00163D93"/>
    <w:rsid w:val="001651C7"/>
    <w:rsid w:val="001724C3"/>
    <w:rsid w:val="001737B8"/>
    <w:rsid w:val="00174FE5"/>
    <w:rsid w:val="00183E30"/>
    <w:rsid w:val="001850B5"/>
    <w:rsid w:val="0019283C"/>
    <w:rsid w:val="001931C2"/>
    <w:rsid w:val="00194E36"/>
    <w:rsid w:val="001A0A14"/>
    <w:rsid w:val="001A0E96"/>
    <w:rsid w:val="001A1CCB"/>
    <w:rsid w:val="001A1D49"/>
    <w:rsid w:val="001A295B"/>
    <w:rsid w:val="001A3ECB"/>
    <w:rsid w:val="001A42D4"/>
    <w:rsid w:val="001B019B"/>
    <w:rsid w:val="001B1674"/>
    <w:rsid w:val="001C297B"/>
    <w:rsid w:val="001D24ED"/>
    <w:rsid w:val="001D2B62"/>
    <w:rsid w:val="001E4315"/>
    <w:rsid w:val="001F4BEB"/>
    <w:rsid w:val="00203B70"/>
    <w:rsid w:val="00205200"/>
    <w:rsid w:val="00207472"/>
    <w:rsid w:val="0020795A"/>
    <w:rsid w:val="00217437"/>
    <w:rsid w:val="00222875"/>
    <w:rsid w:val="00226F78"/>
    <w:rsid w:val="002306BC"/>
    <w:rsid w:val="00236B13"/>
    <w:rsid w:val="0024239E"/>
    <w:rsid w:val="0025471E"/>
    <w:rsid w:val="00261DB5"/>
    <w:rsid w:val="0026797C"/>
    <w:rsid w:val="002700EE"/>
    <w:rsid w:val="00271E2B"/>
    <w:rsid w:val="0027525E"/>
    <w:rsid w:val="00277D81"/>
    <w:rsid w:val="002803F7"/>
    <w:rsid w:val="002810E8"/>
    <w:rsid w:val="00283A8E"/>
    <w:rsid w:val="00285461"/>
    <w:rsid w:val="00286B5B"/>
    <w:rsid w:val="002922C4"/>
    <w:rsid w:val="00293310"/>
    <w:rsid w:val="00293ED8"/>
    <w:rsid w:val="002A4D8D"/>
    <w:rsid w:val="002B47D8"/>
    <w:rsid w:val="002B7796"/>
    <w:rsid w:val="002C0046"/>
    <w:rsid w:val="002C16ED"/>
    <w:rsid w:val="002C2664"/>
    <w:rsid w:val="002C3CDB"/>
    <w:rsid w:val="002C4A3B"/>
    <w:rsid w:val="002D4428"/>
    <w:rsid w:val="002D44FF"/>
    <w:rsid w:val="002D4FAC"/>
    <w:rsid w:val="002E18AC"/>
    <w:rsid w:val="002E2417"/>
    <w:rsid w:val="002E2823"/>
    <w:rsid w:val="002E4C1F"/>
    <w:rsid w:val="002F1C7A"/>
    <w:rsid w:val="002F44CE"/>
    <w:rsid w:val="002F6A2D"/>
    <w:rsid w:val="002F6BE8"/>
    <w:rsid w:val="002F7709"/>
    <w:rsid w:val="00305F7A"/>
    <w:rsid w:val="003069C0"/>
    <w:rsid w:val="00311AB7"/>
    <w:rsid w:val="00312220"/>
    <w:rsid w:val="00312C9E"/>
    <w:rsid w:val="00315ACA"/>
    <w:rsid w:val="00317162"/>
    <w:rsid w:val="003264B1"/>
    <w:rsid w:val="00326BA5"/>
    <w:rsid w:val="00327C89"/>
    <w:rsid w:val="00333B91"/>
    <w:rsid w:val="0033409F"/>
    <w:rsid w:val="00340E52"/>
    <w:rsid w:val="003424F0"/>
    <w:rsid w:val="00342E99"/>
    <w:rsid w:val="003464D9"/>
    <w:rsid w:val="00360FA9"/>
    <w:rsid w:val="003644BC"/>
    <w:rsid w:val="003676A7"/>
    <w:rsid w:val="00370EF1"/>
    <w:rsid w:val="003736BE"/>
    <w:rsid w:val="00373E21"/>
    <w:rsid w:val="0038046D"/>
    <w:rsid w:val="0038138E"/>
    <w:rsid w:val="00386D85"/>
    <w:rsid w:val="003A1BDD"/>
    <w:rsid w:val="003A3764"/>
    <w:rsid w:val="003B3739"/>
    <w:rsid w:val="003B5FB2"/>
    <w:rsid w:val="003B6E71"/>
    <w:rsid w:val="003C4544"/>
    <w:rsid w:val="003C7265"/>
    <w:rsid w:val="003D0650"/>
    <w:rsid w:val="003D1DCF"/>
    <w:rsid w:val="003D4CDE"/>
    <w:rsid w:val="003E203C"/>
    <w:rsid w:val="003E5228"/>
    <w:rsid w:val="003E6C25"/>
    <w:rsid w:val="003E7E3E"/>
    <w:rsid w:val="003F3E66"/>
    <w:rsid w:val="003F5423"/>
    <w:rsid w:val="003F641A"/>
    <w:rsid w:val="00404BD3"/>
    <w:rsid w:val="004053C3"/>
    <w:rsid w:val="00405716"/>
    <w:rsid w:val="0041347D"/>
    <w:rsid w:val="0041568A"/>
    <w:rsid w:val="0041659F"/>
    <w:rsid w:val="004207E9"/>
    <w:rsid w:val="00424244"/>
    <w:rsid w:val="00424C37"/>
    <w:rsid w:val="00430189"/>
    <w:rsid w:val="004319E4"/>
    <w:rsid w:val="00442EF2"/>
    <w:rsid w:val="00445DCC"/>
    <w:rsid w:val="00451586"/>
    <w:rsid w:val="00457CEA"/>
    <w:rsid w:val="00464BC2"/>
    <w:rsid w:val="0046595C"/>
    <w:rsid w:val="00465CC7"/>
    <w:rsid w:val="00474769"/>
    <w:rsid w:val="004807CD"/>
    <w:rsid w:val="00482570"/>
    <w:rsid w:val="004848CE"/>
    <w:rsid w:val="00486345"/>
    <w:rsid w:val="0049177D"/>
    <w:rsid w:val="004A1E23"/>
    <w:rsid w:val="004A4B0E"/>
    <w:rsid w:val="004A5636"/>
    <w:rsid w:val="004B18AE"/>
    <w:rsid w:val="004B300A"/>
    <w:rsid w:val="004C0863"/>
    <w:rsid w:val="004C1ED4"/>
    <w:rsid w:val="004C21BC"/>
    <w:rsid w:val="004D1A6D"/>
    <w:rsid w:val="004E22B7"/>
    <w:rsid w:val="004E3A19"/>
    <w:rsid w:val="004E3C66"/>
    <w:rsid w:val="004E7FAB"/>
    <w:rsid w:val="004F0272"/>
    <w:rsid w:val="004F1951"/>
    <w:rsid w:val="004F22ED"/>
    <w:rsid w:val="004F47C0"/>
    <w:rsid w:val="004F56DD"/>
    <w:rsid w:val="005018EC"/>
    <w:rsid w:val="00501925"/>
    <w:rsid w:val="005177E5"/>
    <w:rsid w:val="005220F5"/>
    <w:rsid w:val="00522ED2"/>
    <w:rsid w:val="00524CB0"/>
    <w:rsid w:val="00530D41"/>
    <w:rsid w:val="00537171"/>
    <w:rsid w:val="00537ECE"/>
    <w:rsid w:val="00545285"/>
    <w:rsid w:val="00545BD9"/>
    <w:rsid w:val="0054668D"/>
    <w:rsid w:val="00555C01"/>
    <w:rsid w:val="005652EE"/>
    <w:rsid w:val="00565F54"/>
    <w:rsid w:val="00566048"/>
    <w:rsid w:val="00573C8A"/>
    <w:rsid w:val="00577533"/>
    <w:rsid w:val="00582046"/>
    <w:rsid w:val="00591C6D"/>
    <w:rsid w:val="00594A2A"/>
    <w:rsid w:val="005A07A0"/>
    <w:rsid w:val="005A18AC"/>
    <w:rsid w:val="005A6083"/>
    <w:rsid w:val="005B3416"/>
    <w:rsid w:val="005B3CAA"/>
    <w:rsid w:val="005B4524"/>
    <w:rsid w:val="005B6578"/>
    <w:rsid w:val="005B72E5"/>
    <w:rsid w:val="005C1B43"/>
    <w:rsid w:val="005C6940"/>
    <w:rsid w:val="005D0895"/>
    <w:rsid w:val="005D7651"/>
    <w:rsid w:val="005D76F1"/>
    <w:rsid w:val="005E44F0"/>
    <w:rsid w:val="005E7C26"/>
    <w:rsid w:val="005F6F6E"/>
    <w:rsid w:val="005F7E64"/>
    <w:rsid w:val="00603857"/>
    <w:rsid w:val="006040CC"/>
    <w:rsid w:val="006070AF"/>
    <w:rsid w:val="00610CB3"/>
    <w:rsid w:val="00617415"/>
    <w:rsid w:val="00617790"/>
    <w:rsid w:val="00620148"/>
    <w:rsid w:val="00622168"/>
    <w:rsid w:val="00622ED4"/>
    <w:rsid w:val="00626E7E"/>
    <w:rsid w:val="0063157E"/>
    <w:rsid w:val="00635020"/>
    <w:rsid w:val="0063644E"/>
    <w:rsid w:val="00643DD2"/>
    <w:rsid w:val="006446FD"/>
    <w:rsid w:val="00644838"/>
    <w:rsid w:val="006504DD"/>
    <w:rsid w:val="006533FF"/>
    <w:rsid w:val="006538C4"/>
    <w:rsid w:val="006567B9"/>
    <w:rsid w:val="00666237"/>
    <w:rsid w:val="00667BAD"/>
    <w:rsid w:val="0067148B"/>
    <w:rsid w:val="00671510"/>
    <w:rsid w:val="006720AB"/>
    <w:rsid w:val="00676971"/>
    <w:rsid w:val="00681749"/>
    <w:rsid w:val="006827A6"/>
    <w:rsid w:val="006A3453"/>
    <w:rsid w:val="006B3A2D"/>
    <w:rsid w:val="006B5761"/>
    <w:rsid w:val="006C1BFB"/>
    <w:rsid w:val="006C4987"/>
    <w:rsid w:val="006C4C0A"/>
    <w:rsid w:val="006C58A7"/>
    <w:rsid w:val="006C5940"/>
    <w:rsid w:val="006D1B88"/>
    <w:rsid w:val="006D3D2C"/>
    <w:rsid w:val="006E0A73"/>
    <w:rsid w:val="006E4F1E"/>
    <w:rsid w:val="006E50F4"/>
    <w:rsid w:val="006E7876"/>
    <w:rsid w:val="006F48F3"/>
    <w:rsid w:val="006F597A"/>
    <w:rsid w:val="006F62DF"/>
    <w:rsid w:val="006F7982"/>
    <w:rsid w:val="006F7BE8"/>
    <w:rsid w:val="0070104F"/>
    <w:rsid w:val="00701F0B"/>
    <w:rsid w:val="007040FE"/>
    <w:rsid w:val="00711EBD"/>
    <w:rsid w:val="007146CB"/>
    <w:rsid w:val="0071712C"/>
    <w:rsid w:val="0071716C"/>
    <w:rsid w:val="0072046F"/>
    <w:rsid w:val="00730A83"/>
    <w:rsid w:val="0073411C"/>
    <w:rsid w:val="00744A18"/>
    <w:rsid w:val="007456F5"/>
    <w:rsid w:val="00747026"/>
    <w:rsid w:val="00754FA6"/>
    <w:rsid w:val="007623F5"/>
    <w:rsid w:val="007638AC"/>
    <w:rsid w:val="007705A6"/>
    <w:rsid w:val="00772D0D"/>
    <w:rsid w:val="00774E37"/>
    <w:rsid w:val="007753FF"/>
    <w:rsid w:val="007756BB"/>
    <w:rsid w:val="00781C36"/>
    <w:rsid w:val="00786856"/>
    <w:rsid w:val="007916DE"/>
    <w:rsid w:val="00796A30"/>
    <w:rsid w:val="007A186F"/>
    <w:rsid w:val="007A4A94"/>
    <w:rsid w:val="007A4BB7"/>
    <w:rsid w:val="007A5C0F"/>
    <w:rsid w:val="007A6AD8"/>
    <w:rsid w:val="007B23A8"/>
    <w:rsid w:val="007B2824"/>
    <w:rsid w:val="007B3230"/>
    <w:rsid w:val="007C1769"/>
    <w:rsid w:val="007C5AAB"/>
    <w:rsid w:val="007C6DD7"/>
    <w:rsid w:val="007C6E75"/>
    <w:rsid w:val="007D0BD3"/>
    <w:rsid w:val="007D20ED"/>
    <w:rsid w:val="007D335A"/>
    <w:rsid w:val="007D3874"/>
    <w:rsid w:val="007D450C"/>
    <w:rsid w:val="007D555F"/>
    <w:rsid w:val="007D65F0"/>
    <w:rsid w:val="007D7BF3"/>
    <w:rsid w:val="007E20ED"/>
    <w:rsid w:val="007E22CD"/>
    <w:rsid w:val="007E54B8"/>
    <w:rsid w:val="007E6B46"/>
    <w:rsid w:val="007F10C1"/>
    <w:rsid w:val="007F5B17"/>
    <w:rsid w:val="007F6CAB"/>
    <w:rsid w:val="0080415A"/>
    <w:rsid w:val="008064B3"/>
    <w:rsid w:val="008165F1"/>
    <w:rsid w:val="00816E53"/>
    <w:rsid w:val="00821D94"/>
    <w:rsid w:val="008241F6"/>
    <w:rsid w:val="0082489D"/>
    <w:rsid w:val="008260F9"/>
    <w:rsid w:val="00834779"/>
    <w:rsid w:val="00835F98"/>
    <w:rsid w:val="0083625D"/>
    <w:rsid w:val="008373A6"/>
    <w:rsid w:val="00842672"/>
    <w:rsid w:val="00851A25"/>
    <w:rsid w:val="00851D00"/>
    <w:rsid w:val="00854437"/>
    <w:rsid w:val="00861019"/>
    <w:rsid w:val="00862C0E"/>
    <w:rsid w:val="008656DF"/>
    <w:rsid w:val="00865F42"/>
    <w:rsid w:val="00866610"/>
    <w:rsid w:val="00872A21"/>
    <w:rsid w:val="00872FDB"/>
    <w:rsid w:val="00873BDA"/>
    <w:rsid w:val="008801C1"/>
    <w:rsid w:val="00880C7F"/>
    <w:rsid w:val="00892ECD"/>
    <w:rsid w:val="008A0966"/>
    <w:rsid w:val="008A30EF"/>
    <w:rsid w:val="008A51FA"/>
    <w:rsid w:val="008A6D96"/>
    <w:rsid w:val="008A7CA1"/>
    <w:rsid w:val="008B4BAB"/>
    <w:rsid w:val="008D7501"/>
    <w:rsid w:val="008E4F29"/>
    <w:rsid w:val="008F42E0"/>
    <w:rsid w:val="008F761D"/>
    <w:rsid w:val="008F7B92"/>
    <w:rsid w:val="00906229"/>
    <w:rsid w:val="00907A69"/>
    <w:rsid w:val="00911DC5"/>
    <w:rsid w:val="009177B6"/>
    <w:rsid w:val="00922E54"/>
    <w:rsid w:val="00927103"/>
    <w:rsid w:val="00934B4F"/>
    <w:rsid w:val="00935A34"/>
    <w:rsid w:val="009376A8"/>
    <w:rsid w:val="00952DCA"/>
    <w:rsid w:val="00961760"/>
    <w:rsid w:val="0096293F"/>
    <w:rsid w:val="00963CEB"/>
    <w:rsid w:val="00964506"/>
    <w:rsid w:val="00966D27"/>
    <w:rsid w:val="00966EB2"/>
    <w:rsid w:val="0096757B"/>
    <w:rsid w:val="009676D0"/>
    <w:rsid w:val="009716B1"/>
    <w:rsid w:val="009719C9"/>
    <w:rsid w:val="0097300E"/>
    <w:rsid w:val="00977EB0"/>
    <w:rsid w:val="00981AA4"/>
    <w:rsid w:val="00982C6C"/>
    <w:rsid w:val="00986224"/>
    <w:rsid w:val="009938BB"/>
    <w:rsid w:val="00995783"/>
    <w:rsid w:val="009A1795"/>
    <w:rsid w:val="009B2DDC"/>
    <w:rsid w:val="009B4E40"/>
    <w:rsid w:val="009B7CD8"/>
    <w:rsid w:val="009C1CA6"/>
    <w:rsid w:val="009D5C31"/>
    <w:rsid w:val="009D6C1B"/>
    <w:rsid w:val="009D7BAE"/>
    <w:rsid w:val="009D7C8E"/>
    <w:rsid w:val="009E4212"/>
    <w:rsid w:val="009E4DD2"/>
    <w:rsid w:val="009F033F"/>
    <w:rsid w:val="00A067A1"/>
    <w:rsid w:val="00A11A13"/>
    <w:rsid w:val="00A15E9B"/>
    <w:rsid w:val="00A16F25"/>
    <w:rsid w:val="00A17F90"/>
    <w:rsid w:val="00A24048"/>
    <w:rsid w:val="00A30A31"/>
    <w:rsid w:val="00A30BDE"/>
    <w:rsid w:val="00A32EDC"/>
    <w:rsid w:val="00A367FC"/>
    <w:rsid w:val="00A40095"/>
    <w:rsid w:val="00A417AC"/>
    <w:rsid w:val="00A4618C"/>
    <w:rsid w:val="00A46E3D"/>
    <w:rsid w:val="00A60BEE"/>
    <w:rsid w:val="00A84505"/>
    <w:rsid w:val="00A85AB0"/>
    <w:rsid w:val="00A913F2"/>
    <w:rsid w:val="00AB1373"/>
    <w:rsid w:val="00AB1F11"/>
    <w:rsid w:val="00AB3E59"/>
    <w:rsid w:val="00AB5D34"/>
    <w:rsid w:val="00AC44F4"/>
    <w:rsid w:val="00AC70CD"/>
    <w:rsid w:val="00AE74D4"/>
    <w:rsid w:val="00AE7588"/>
    <w:rsid w:val="00AF350B"/>
    <w:rsid w:val="00AF3EDA"/>
    <w:rsid w:val="00B02EFA"/>
    <w:rsid w:val="00B04DCD"/>
    <w:rsid w:val="00B06D52"/>
    <w:rsid w:val="00B07111"/>
    <w:rsid w:val="00B10766"/>
    <w:rsid w:val="00B10814"/>
    <w:rsid w:val="00B15336"/>
    <w:rsid w:val="00B20E27"/>
    <w:rsid w:val="00B21FFB"/>
    <w:rsid w:val="00B22A12"/>
    <w:rsid w:val="00B248D1"/>
    <w:rsid w:val="00B24D2A"/>
    <w:rsid w:val="00B26CCB"/>
    <w:rsid w:val="00B44B2F"/>
    <w:rsid w:val="00B50039"/>
    <w:rsid w:val="00B515AD"/>
    <w:rsid w:val="00B56B67"/>
    <w:rsid w:val="00B633B1"/>
    <w:rsid w:val="00B655B1"/>
    <w:rsid w:val="00B713BE"/>
    <w:rsid w:val="00B719A8"/>
    <w:rsid w:val="00B7208C"/>
    <w:rsid w:val="00B755A2"/>
    <w:rsid w:val="00B85589"/>
    <w:rsid w:val="00B86919"/>
    <w:rsid w:val="00B914AA"/>
    <w:rsid w:val="00B91E92"/>
    <w:rsid w:val="00B93AC5"/>
    <w:rsid w:val="00B95B02"/>
    <w:rsid w:val="00B9695B"/>
    <w:rsid w:val="00BA36B9"/>
    <w:rsid w:val="00BA3A7B"/>
    <w:rsid w:val="00BA3BA9"/>
    <w:rsid w:val="00BA5A02"/>
    <w:rsid w:val="00BB2D62"/>
    <w:rsid w:val="00BB445C"/>
    <w:rsid w:val="00BB59A7"/>
    <w:rsid w:val="00BB6D14"/>
    <w:rsid w:val="00BC2561"/>
    <w:rsid w:val="00BC5BDD"/>
    <w:rsid w:val="00BC7F0B"/>
    <w:rsid w:val="00BD22EA"/>
    <w:rsid w:val="00BD2C2C"/>
    <w:rsid w:val="00BD6B9D"/>
    <w:rsid w:val="00BF18DC"/>
    <w:rsid w:val="00BF2660"/>
    <w:rsid w:val="00BF4E45"/>
    <w:rsid w:val="00BF6D48"/>
    <w:rsid w:val="00C0235F"/>
    <w:rsid w:val="00C02F99"/>
    <w:rsid w:val="00C04471"/>
    <w:rsid w:val="00C1274A"/>
    <w:rsid w:val="00C16249"/>
    <w:rsid w:val="00C20097"/>
    <w:rsid w:val="00C26380"/>
    <w:rsid w:val="00C31DE1"/>
    <w:rsid w:val="00C346C4"/>
    <w:rsid w:val="00C3536D"/>
    <w:rsid w:val="00C4023E"/>
    <w:rsid w:val="00C4109B"/>
    <w:rsid w:val="00C51192"/>
    <w:rsid w:val="00C7166A"/>
    <w:rsid w:val="00C7226A"/>
    <w:rsid w:val="00C80E34"/>
    <w:rsid w:val="00C84DAF"/>
    <w:rsid w:val="00C87953"/>
    <w:rsid w:val="00C90292"/>
    <w:rsid w:val="00C90655"/>
    <w:rsid w:val="00C90E88"/>
    <w:rsid w:val="00C931A0"/>
    <w:rsid w:val="00C9426C"/>
    <w:rsid w:val="00C942D6"/>
    <w:rsid w:val="00CA18AB"/>
    <w:rsid w:val="00CA1EF4"/>
    <w:rsid w:val="00CA2F21"/>
    <w:rsid w:val="00CA5478"/>
    <w:rsid w:val="00CA643C"/>
    <w:rsid w:val="00CA6956"/>
    <w:rsid w:val="00CB565D"/>
    <w:rsid w:val="00CB72A5"/>
    <w:rsid w:val="00CC55C6"/>
    <w:rsid w:val="00CD0DF5"/>
    <w:rsid w:val="00CE02B2"/>
    <w:rsid w:val="00CE2452"/>
    <w:rsid w:val="00CE5B4D"/>
    <w:rsid w:val="00CF0705"/>
    <w:rsid w:val="00CF0E96"/>
    <w:rsid w:val="00CF3931"/>
    <w:rsid w:val="00CF663D"/>
    <w:rsid w:val="00D01F95"/>
    <w:rsid w:val="00D03CE1"/>
    <w:rsid w:val="00D044D1"/>
    <w:rsid w:val="00D047E1"/>
    <w:rsid w:val="00D056D2"/>
    <w:rsid w:val="00D11C4A"/>
    <w:rsid w:val="00D11E71"/>
    <w:rsid w:val="00D12037"/>
    <w:rsid w:val="00D13EA8"/>
    <w:rsid w:val="00D22332"/>
    <w:rsid w:val="00D256FB"/>
    <w:rsid w:val="00D30F52"/>
    <w:rsid w:val="00D35BA6"/>
    <w:rsid w:val="00D45E65"/>
    <w:rsid w:val="00D56E60"/>
    <w:rsid w:val="00D5761B"/>
    <w:rsid w:val="00D60B52"/>
    <w:rsid w:val="00D63902"/>
    <w:rsid w:val="00D63AF3"/>
    <w:rsid w:val="00D710D7"/>
    <w:rsid w:val="00D73368"/>
    <w:rsid w:val="00D809E4"/>
    <w:rsid w:val="00D84640"/>
    <w:rsid w:val="00D85FB8"/>
    <w:rsid w:val="00D905D2"/>
    <w:rsid w:val="00D91E68"/>
    <w:rsid w:val="00D92B43"/>
    <w:rsid w:val="00D97903"/>
    <w:rsid w:val="00DA2527"/>
    <w:rsid w:val="00DB2006"/>
    <w:rsid w:val="00DB661E"/>
    <w:rsid w:val="00DB6752"/>
    <w:rsid w:val="00DC08AC"/>
    <w:rsid w:val="00DC30A5"/>
    <w:rsid w:val="00DD07E0"/>
    <w:rsid w:val="00DD500C"/>
    <w:rsid w:val="00DE031F"/>
    <w:rsid w:val="00DE3C27"/>
    <w:rsid w:val="00DE58B3"/>
    <w:rsid w:val="00DE654B"/>
    <w:rsid w:val="00DF3B0E"/>
    <w:rsid w:val="00E063C7"/>
    <w:rsid w:val="00E07FE4"/>
    <w:rsid w:val="00E11D71"/>
    <w:rsid w:val="00E12B7C"/>
    <w:rsid w:val="00E13FBE"/>
    <w:rsid w:val="00E226A4"/>
    <w:rsid w:val="00E26475"/>
    <w:rsid w:val="00E27486"/>
    <w:rsid w:val="00E31D26"/>
    <w:rsid w:val="00E33941"/>
    <w:rsid w:val="00E3402C"/>
    <w:rsid w:val="00E36737"/>
    <w:rsid w:val="00E4562B"/>
    <w:rsid w:val="00E45A42"/>
    <w:rsid w:val="00E46C87"/>
    <w:rsid w:val="00E566DA"/>
    <w:rsid w:val="00E6410D"/>
    <w:rsid w:val="00E66849"/>
    <w:rsid w:val="00E70F54"/>
    <w:rsid w:val="00E722D5"/>
    <w:rsid w:val="00E73CF6"/>
    <w:rsid w:val="00E77C63"/>
    <w:rsid w:val="00E828F4"/>
    <w:rsid w:val="00E92A4C"/>
    <w:rsid w:val="00E945A6"/>
    <w:rsid w:val="00E9571A"/>
    <w:rsid w:val="00EA0748"/>
    <w:rsid w:val="00EA191D"/>
    <w:rsid w:val="00EA3731"/>
    <w:rsid w:val="00EA7D5E"/>
    <w:rsid w:val="00EB7397"/>
    <w:rsid w:val="00EC01D6"/>
    <w:rsid w:val="00EC06F4"/>
    <w:rsid w:val="00ED2CAF"/>
    <w:rsid w:val="00ED6F5E"/>
    <w:rsid w:val="00EE0019"/>
    <w:rsid w:val="00EE116D"/>
    <w:rsid w:val="00EE2294"/>
    <w:rsid w:val="00EE5C81"/>
    <w:rsid w:val="00EF1F85"/>
    <w:rsid w:val="00EF4CF4"/>
    <w:rsid w:val="00F040C6"/>
    <w:rsid w:val="00F11E87"/>
    <w:rsid w:val="00F1292D"/>
    <w:rsid w:val="00F15030"/>
    <w:rsid w:val="00F272AF"/>
    <w:rsid w:val="00F32DDA"/>
    <w:rsid w:val="00F41292"/>
    <w:rsid w:val="00F450AE"/>
    <w:rsid w:val="00F466E6"/>
    <w:rsid w:val="00F51AA8"/>
    <w:rsid w:val="00F559A8"/>
    <w:rsid w:val="00F77EF2"/>
    <w:rsid w:val="00F82A14"/>
    <w:rsid w:val="00F83895"/>
    <w:rsid w:val="00F839B3"/>
    <w:rsid w:val="00F952D6"/>
    <w:rsid w:val="00F978B0"/>
    <w:rsid w:val="00FB33E8"/>
    <w:rsid w:val="00FB392A"/>
    <w:rsid w:val="00FB3A96"/>
    <w:rsid w:val="00FC1FFE"/>
    <w:rsid w:val="00FC5122"/>
    <w:rsid w:val="00FD0180"/>
    <w:rsid w:val="00FD0638"/>
    <w:rsid w:val="00FD09B8"/>
    <w:rsid w:val="00FD5CC0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E68"/>
  <w15:docId w15:val="{765CFBA6-E45B-47B2-8D76-BCA5912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0D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410D"/>
    <w:pPr>
      <w:spacing w:after="0" w:line="240" w:lineRule="auto"/>
    </w:pPr>
  </w:style>
  <w:style w:type="character" w:customStyle="1" w:styleId="c0">
    <w:name w:val="c0"/>
    <w:basedOn w:val="a0"/>
    <w:rsid w:val="00E6410D"/>
  </w:style>
  <w:style w:type="character" w:customStyle="1" w:styleId="c1">
    <w:name w:val="c1"/>
    <w:basedOn w:val="a0"/>
    <w:rsid w:val="00E6410D"/>
  </w:style>
  <w:style w:type="paragraph" w:styleId="a5">
    <w:name w:val="header"/>
    <w:basedOn w:val="a"/>
    <w:link w:val="a6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F272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2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1292D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F1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BEB"/>
  </w:style>
  <w:style w:type="character" w:customStyle="1" w:styleId="ac">
    <w:name w:val="Основной текст_"/>
    <w:link w:val="5"/>
    <w:rsid w:val="003D1DCF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c"/>
    <w:rsid w:val="003D1DCF"/>
    <w:pPr>
      <w:widowControl w:val="0"/>
      <w:shd w:val="clear" w:color="auto" w:fill="FFFFFF"/>
      <w:spacing w:after="60" w:line="0" w:lineRule="atLeast"/>
      <w:ind w:hanging="260"/>
      <w:jc w:val="lef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9E421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866610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9B7CD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B7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9376A8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376A8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5561/pravo-podnyatiya-flaga-v-shkole-budet-predostavlyatsya-luchshim-uchenik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brmos.ru/news/_news_0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a7b56a21d919794a6de0bce6b84966b8/download/5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7EF2-F769-4E51-B734-6EDCE506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5717</Words>
  <Characters>32589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 Агаспарова</cp:lastModifiedBy>
  <cp:revision>26</cp:revision>
  <cp:lastPrinted>2018-08-17T11:08:00Z</cp:lastPrinted>
  <dcterms:created xsi:type="dcterms:W3CDTF">2019-02-05T13:39:00Z</dcterms:created>
  <dcterms:modified xsi:type="dcterms:W3CDTF">2022-08-25T00:06:00Z</dcterms:modified>
</cp:coreProperties>
</file>